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5D25">
      <w:pPr>
        <w:ind w:left="1540" w:hanging="966"/>
        <w:rPr>
          <w:rFonts w:eastAsia="標楷體" w:hint="eastAsia"/>
          <w:sz w:val="32"/>
          <w:szCs w:val="32"/>
        </w:rPr>
      </w:pPr>
      <w:bookmarkStart w:id="0" w:name="_GoBack"/>
      <w:bookmarkEnd w:id="0"/>
    </w:p>
    <w:p w:rsidR="00000000" w:rsidRDefault="00295D25">
      <w:pPr>
        <w:ind w:left="1540" w:hanging="966"/>
        <w:rPr>
          <w:rFonts w:ascii="標楷體" w:eastAsia="標楷體" w:hAnsi="標楷體" w:hint="eastAsia"/>
          <w:sz w:val="36"/>
        </w:rPr>
      </w:pPr>
      <w:r>
        <w:rPr>
          <w:rFonts w:eastAsia="標楷體" w:hint="eastAsia"/>
          <w:sz w:val="32"/>
          <w:szCs w:val="32"/>
        </w:rPr>
        <w:t>受文者：財團法人食品工業發展研究所</w:t>
      </w:r>
    </w:p>
    <w:p w:rsidR="00000000" w:rsidRDefault="00295D25">
      <w:pPr>
        <w:ind w:left="1540" w:hanging="966"/>
        <w:rPr>
          <w:rFonts w:eastAsia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主旨：請惠予依照本公司酸化罐頭食品之殺菌操作條件，協助辦理</w:t>
      </w:r>
      <w:r>
        <w:rPr>
          <w:rFonts w:eastAsia="標楷體" w:hint="eastAsia"/>
          <w:bCs/>
          <w:sz w:val="32"/>
          <w:szCs w:val="32"/>
        </w:rPr>
        <w:t>內銷酸化罐頭食品殺菌值評估，請查照。</w:t>
      </w:r>
    </w:p>
    <w:p w:rsidR="00000000" w:rsidRDefault="00295D25">
      <w:pPr>
        <w:ind w:left="2198" w:hanging="1624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說明：一、申請品項：</w:t>
      </w:r>
      <w:r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請註明品名於本所技術服務委託單</w:t>
      </w:r>
      <w:r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請上食品所網站下載</w:t>
      </w:r>
      <w:r>
        <w:rPr>
          <w:rFonts w:ascii="標楷體" w:eastAsia="標楷體" w:hAnsi="標楷體" w:hint="eastAsia"/>
          <w:sz w:val="32"/>
          <w:szCs w:val="32"/>
        </w:rPr>
        <w:t>)) (</w:t>
      </w:r>
      <w:r>
        <w:rPr>
          <w:rFonts w:ascii="標楷體" w:eastAsia="標楷體" w:hAnsi="標楷體" w:hint="eastAsia"/>
          <w:sz w:val="32"/>
          <w:szCs w:val="32"/>
        </w:rPr>
        <w:t>附件一</w:t>
      </w:r>
      <w:r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000000" w:rsidRDefault="00295D25">
      <w:pPr>
        <w:ind w:left="2170" w:hanging="159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二、檢附本公司制訂殺菌操作條件之殺菌</w:t>
      </w:r>
      <w:r>
        <w:rPr>
          <w:rFonts w:eastAsia="標楷體" w:hint="eastAsia"/>
          <w:sz w:val="32"/>
          <w:szCs w:val="32"/>
        </w:rPr>
        <w:t>設備圖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附件二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、產品殺菌狀態相片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附件三</w:t>
      </w:r>
      <w:r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罐型規格圖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附件四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、產品標籤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附件五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內銷酸化罐頭殺菌操作條件記錄表</w:t>
      </w:r>
      <w:r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附件六</w:t>
      </w:r>
      <w:r>
        <w:rPr>
          <w:rFonts w:ascii="標楷體" w:eastAsia="標楷體" w:hAnsi="標楷體" w:hint="eastAsia"/>
          <w:sz w:val="32"/>
          <w:szCs w:val="32"/>
        </w:rPr>
        <w:t xml:space="preserve">) </w:t>
      </w:r>
      <w:r>
        <w:rPr>
          <w:rFonts w:ascii="標楷體" w:eastAsia="標楷體" w:hAnsi="標楷體" w:hint="eastAsia"/>
          <w:sz w:val="32"/>
          <w:szCs w:val="32"/>
        </w:rPr>
        <w:t>等相關資料</w:t>
      </w:r>
      <w:r>
        <w:rPr>
          <w:rFonts w:eastAsia="標楷體" w:hint="eastAsia"/>
          <w:sz w:val="32"/>
          <w:szCs w:val="32"/>
        </w:rPr>
        <w:t>。</w:t>
      </w:r>
    </w:p>
    <w:p w:rsidR="00000000" w:rsidRDefault="00295D25">
      <w:pPr>
        <w:ind w:leftChars="256" w:left="982" w:hangingChars="115" w:hanging="368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註：</w:t>
      </w:r>
    </w:p>
    <w:p w:rsidR="00000000" w:rsidRDefault="00295D25">
      <w:pPr>
        <w:numPr>
          <w:ilvl w:val="0"/>
          <w:numId w:val="13"/>
        </w:numPr>
        <w:tabs>
          <w:tab w:val="clear" w:pos="1977"/>
          <w:tab w:val="num" w:pos="1624"/>
        </w:tabs>
        <w:ind w:left="1652" w:hanging="395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申請多品項時，請於申請品項下依序註明品名名稱，製程相同時，殺菌設備圖及產品殺菌狀態相片，</w:t>
      </w:r>
      <w:r>
        <w:rPr>
          <w:rFonts w:eastAsia="標楷體" w:hint="eastAsia"/>
          <w:sz w:val="32"/>
          <w:szCs w:val="32"/>
        </w:rPr>
        <w:t>可共用。</w:t>
      </w:r>
    </w:p>
    <w:p w:rsidR="00000000" w:rsidRDefault="00295D25">
      <w:pPr>
        <w:numPr>
          <w:ilvl w:val="0"/>
          <w:numId w:val="13"/>
        </w:numPr>
        <w:tabs>
          <w:tab w:val="clear" w:pos="1977"/>
          <w:tab w:val="num" w:pos="1624"/>
        </w:tabs>
        <w:rPr>
          <w:rFonts w:eastAsia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殺菌</w:t>
      </w:r>
      <w:r>
        <w:rPr>
          <w:rFonts w:eastAsia="標楷體" w:hint="eastAsia"/>
          <w:sz w:val="32"/>
          <w:szCs w:val="32"/>
        </w:rPr>
        <w:t>設備圖包含加熱段至冷卻段之設備圖面。</w:t>
      </w:r>
    </w:p>
    <w:p w:rsidR="00000000" w:rsidRDefault="00295D25">
      <w:pPr>
        <w:numPr>
          <w:ilvl w:val="0"/>
          <w:numId w:val="13"/>
        </w:numPr>
        <w:tabs>
          <w:tab w:val="clear" w:pos="1977"/>
          <w:tab w:val="num" w:pos="1624"/>
        </w:tabs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罐型規格圖指容器供應商制作之容器圖面。</w:t>
      </w:r>
    </w:p>
    <w:p w:rsidR="00000000" w:rsidRDefault="00295D25">
      <w:pPr>
        <w:rPr>
          <w:rFonts w:eastAsia="標楷體" w:hint="eastAsia"/>
          <w:sz w:val="32"/>
          <w:szCs w:val="32"/>
        </w:rPr>
      </w:pPr>
    </w:p>
    <w:p w:rsidR="00000000" w:rsidRDefault="00295D25">
      <w:pPr>
        <w:rPr>
          <w:rFonts w:eastAsia="標楷體" w:hint="eastAsia"/>
          <w:sz w:val="32"/>
          <w:szCs w:val="32"/>
        </w:rPr>
      </w:pPr>
    </w:p>
    <w:p w:rsidR="00000000" w:rsidRDefault="00295D25">
      <w:pPr>
        <w:rPr>
          <w:rFonts w:eastAsia="標楷體" w:hint="eastAsia"/>
          <w:sz w:val="32"/>
          <w:szCs w:val="32"/>
        </w:rPr>
      </w:pPr>
    </w:p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890DDB">
      <w:pPr>
        <w:ind w:firstLine="480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504190" cy="504190"/>
            <wp:effectExtent l="0" t="0" r="0" b="0"/>
            <wp:wrapNone/>
            <wp:docPr id="165" name="圖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D25">
        <w:rPr>
          <w:rFonts w:eastAsia="標楷體" w:hint="eastAsia"/>
          <w:b/>
          <w:color w:val="000000"/>
          <w:szCs w:val="32"/>
        </w:rPr>
        <w:t>附件一</w:t>
      </w:r>
      <w:r w:rsidR="00295D25">
        <w:rPr>
          <w:rFonts w:eastAsia="標楷體" w:hint="eastAsia"/>
          <w:b/>
          <w:color w:val="000000"/>
          <w:szCs w:val="32"/>
        </w:rPr>
        <w:tab/>
      </w:r>
      <w:r w:rsidR="00295D25">
        <w:rPr>
          <w:rFonts w:eastAsia="標楷體" w:hint="eastAsia"/>
          <w:b/>
          <w:color w:val="000000"/>
          <w:szCs w:val="32"/>
        </w:rPr>
        <w:tab/>
      </w:r>
      <w:r w:rsidR="00295D25">
        <w:rPr>
          <w:rFonts w:eastAsia="標楷體" w:hint="eastAsia"/>
          <w:b/>
          <w:color w:val="000000"/>
          <w:szCs w:val="32"/>
        </w:rPr>
        <w:tab/>
        <w:t xml:space="preserve">    </w:t>
      </w:r>
      <w:r w:rsidR="00295D25">
        <w:rPr>
          <w:rFonts w:eastAsia="標楷體" w:hint="eastAsia"/>
          <w:b/>
          <w:color w:val="000000"/>
          <w:szCs w:val="32"/>
        </w:rPr>
        <w:tab/>
      </w:r>
      <w:r w:rsidR="00295D25">
        <w:rPr>
          <w:rFonts w:eastAsia="標楷體" w:hint="eastAsia"/>
          <w:b/>
          <w:color w:val="000000"/>
          <w:szCs w:val="32"/>
        </w:rPr>
        <w:tab/>
      </w:r>
      <w:r w:rsidR="00295D25">
        <w:rPr>
          <w:rFonts w:hint="eastAsia"/>
        </w:rPr>
        <w:t>財團法人</w:t>
      </w:r>
      <w:r w:rsidR="00295D25">
        <w:rPr>
          <w:rFonts w:hint="eastAsia"/>
          <w:sz w:val="16"/>
        </w:rPr>
        <w:t xml:space="preserve"> </w:t>
      </w:r>
      <w:r w:rsidR="00295D25">
        <w:rPr>
          <w:rFonts w:hint="eastAsia"/>
        </w:rPr>
        <w:t>食品工業發展研究所</w:t>
      </w:r>
    </w:p>
    <w:p w:rsidR="00000000" w:rsidRDefault="00295D25">
      <w:pPr>
        <w:pStyle w:val="a9"/>
        <w:spacing w:before="0" w:after="240" w:line="240" w:lineRule="auto"/>
        <w:ind w:left="480" w:firstLine="480"/>
        <w:rPr>
          <w:sz w:val="26"/>
        </w:rPr>
      </w:pPr>
      <w:r>
        <w:rPr>
          <w:rFonts w:eastAsia="全真中圓體" w:hint="eastAsia"/>
        </w:rPr>
        <w:t>技術服務委託單</w:t>
      </w:r>
      <w:r>
        <w:rPr>
          <w:rFonts w:eastAsia="全真中圓體"/>
          <w:sz w:val="26"/>
        </w:rPr>
        <w:t>(</w:t>
      </w:r>
      <w:r>
        <w:rPr>
          <w:rFonts w:eastAsia="全真中圓體" w:hint="eastAsia"/>
          <w:sz w:val="22"/>
        </w:rPr>
        <w:t>框線部分不須填寫</w:t>
      </w:r>
      <w:r>
        <w:rPr>
          <w:rFonts w:eastAsia="全真中圓體"/>
          <w:sz w:val="26"/>
        </w:rPr>
        <w:t>)</w:t>
      </w:r>
    </w:p>
    <w:tbl>
      <w:tblPr>
        <w:tblW w:w="9904" w:type="dxa"/>
        <w:tblInd w:w="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783"/>
        <w:gridCol w:w="2117"/>
        <w:gridCol w:w="1080"/>
        <w:gridCol w:w="40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</w:p>
          <w:p w:rsidR="00000000" w:rsidRDefault="00890DDB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10795</wp:posOffset>
                      </wp:positionV>
                      <wp:extent cx="1080770" cy="144145"/>
                      <wp:effectExtent l="5080" t="10795" r="9525" b="6985"/>
                      <wp:wrapNone/>
                      <wp:docPr id="2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6" o:spid="_x0000_s1026" style="position:absolute;margin-left:70.9pt;margin-top:.85pt;width:85.1pt;height:1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rS1IQIAAD4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" o:allowincell="f"/>
                  </w:pict>
                </mc:Fallback>
              </mc:AlternateContent>
            </w:r>
            <w:r w:rsidR="00295D25">
              <w:rPr>
                <w:rFonts w:hint="eastAsia"/>
                <w:sz w:val="20"/>
              </w:rPr>
              <w:t>技服編號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委託者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全銜</w:t>
            </w:r>
            <w:r>
              <w:rPr>
                <w:rFonts w:hint="eastAsia"/>
                <w:sz w:val="20"/>
              </w:rPr>
              <w:t>)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取樣者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樣品名稱</w:t>
            </w:r>
          </w:p>
        </w:tc>
        <w:tc>
          <w:tcPr>
            <w:tcW w:w="783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2117" w:type="dxa"/>
          </w:tcPr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</w:p>
        </w:tc>
        <w:tc>
          <w:tcPr>
            <w:tcW w:w="1080" w:type="dxa"/>
          </w:tcPr>
          <w:p w:rsidR="00000000" w:rsidRDefault="00295D25">
            <w:pPr>
              <w:spacing w:line="294" w:lineRule="exact"/>
              <w:ind w:left="57"/>
              <w:rPr>
                <w:rFonts w:hint="eastAsia"/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申請日期：</w:t>
            </w:r>
          </w:p>
          <w:p w:rsidR="00000000" w:rsidRDefault="00295D25">
            <w:pPr>
              <w:spacing w:line="294" w:lineRule="exact"/>
              <w:ind w:left="57"/>
              <w:rPr>
                <w:rFonts w:hint="eastAsia"/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地　　址：</w:t>
            </w:r>
          </w:p>
          <w:p w:rsidR="00000000" w:rsidRDefault="00295D25">
            <w:pPr>
              <w:spacing w:line="294" w:lineRule="exact"/>
              <w:ind w:left="57"/>
              <w:rPr>
                <w:rFonts w:hint="eastAsia"/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連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/>
                <w:spacing w:val="-2"/>
                <w:sz w:val="20"/>
              </w:rPr>
              <w:t>絡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/>
                <w:spacing w:val="-2"/>
                <w:sz w:val="20"/>
              </w:rPr>
              <w:t>人：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ind w:left="57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件　　數：</w:t>
            </w:r>
          </w:p>
        </w:tc>
        <w:tc>
          <w:tcPr>
            <w:tcW w:w="4028" w:type="dxa"/>
          </w:tcPr>
          <w:p w:rsidR="00000000" w:rsidRDefault="00295D25">
            <w:pPr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</w:rPr>
              <w:t>日</w:t>
            </w:r>
          </w:p>
          <w:p w:rsidR="00000000" w:rsidRDefault="00295D25">
            <w:pPr>
              <w:spacing w:line="294" w:lineRule="exac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　　　　　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>電話：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</w:p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>傳真：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96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noProof/>
                <w:sz w:val="20"/>
              </w:rPr>
            </w:pPr>
            <w:r>
              <w:rPr>
                <w:rFonts w:hint="eastAsia"/>
                <w:sz w:val="20"/>
              </w:rPr>
              <w:t>製造廠商</w:t>
            </w:r>
          </w:p>
        </w:tc>
        <w:tc>
          <w:tcPr>
            <w:tcW w:w="783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7225" w:type="dxa"/>
            <w:gridSpan w:val="3"/>
          </w:tcPr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□同委託者：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96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83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25" w:type="dxa"/>
            <w:gridSpan w:val="3"/>
          </w:tcPr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□客戶樣品：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96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83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25" w:type="dxa"/>
            <w:gridSpan w:val="3"/>
          </w:tcPr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□其他：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96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783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7225" w:type="dxa"/>
            <w:gridSpan w:val="3"/>
          </w:tcPr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96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包裝型態</w:t>
            </w:r>
          </w:p>
        </w:tc>
        <w:tc>
          <w:tcPr>
            <w:tcW w:w="783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7225" w:type="dxa"/>
            <w:gridSpan w:val="3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>市售包裝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樣品有效日期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年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月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>日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>非市售包裝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>散裝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96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委託事項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註</w:t>
            </w:r>
          </w:p>
        </w:tc>
        <w:tc>
          <w:tcPr>
            <w:tcW w:w="783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7225" w:type="dxa"/>
            <w:gridSpan w:val="3"/>
          </w:tcPr>
          <w:p w:rsidR="00000000" w:rsidRDefault="00295D25">
            <w:pPr>
              <w:spacing w:line="294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</w:t>
            </w:r>
          </w:p>
          <w:p w:rsidR="00000000" w:rsidRDefault="00295D25">
            <w:pPr>
              <w:spacing w:line="294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</w:t>
            </w:r>
          </w:p>
          <w:p w:rsidR="00000000" w:rsidRDefault="00295D25">
            <w:pPr>
              <w:spacing w:line="294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</w:t>
            </w:r>
          </w:p>
          <w:p w:rsidR="00000000" w:rsidRDefault="00295D25">
            <w:pPr>
              <w:spacing w:line="294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</w:t>
            </w:r>
          </w:p>
          <w:p w:rsidR="00000000" w:rsidRDefault="00295D25">
            <w:pPr>
              <w:spacing w:line="294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</w:t>
            </w:r>
          </w:p>
          <w:p w:rsidR="00000000" w:rsidRDefault="00295D25">
            <w:pPr>
              <w:spacing w:line="294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96" w:type="dxa"/>
          </w:tcPr>
          <w:p w:rsidR="00000000" w:rsidRDefault="00890DDB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574040</wp:posOffset>
                      </wp:positionV>
                      <wp:extent cx="1003300" cy="144145"/>
                      <wp:effectExtent l="10795" t="12065" r="5080" b="5715"/>
                      <wp:wrapNone/>
                      <wp:docPr id="1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26" style="position:absolute;margin-left:191.35pt;margin-top:45.2pt;width:79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pyIQIAAD4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" o:allowincell="f"/>
                  </w:pict>
                </mc:Fallback>
              </mc:AlternateContent>
            </w:r>
            <w:r w:rsidR="00295D25">
              <w:rPr>
                <w:rFonts w:hint="eastAsia"/>
                <w:sz w:val="20"/>
              </w:rPr>
              <w:t>委託目的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委託者類別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應收費用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委託說明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83" w:type="dxa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7225" w:type="dxa"/>
            <w:gridSpan w:val="3"/>
          </w:tcPr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ind w:right="-142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□研究　　□品管　　□標示　　□參考　　□客戶索取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□個人　　□公家機關□學術機構□食品公司</w:t>
            </w:r>
          </w:p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□貿易公司□一般公司□罐頭公會□油脂公會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u w:val="single"/>
              </w:rPr>
              <w:t xml:space="preserve">                 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收據號碼：</w:t>
            </w:r>
            <w:r>
              <w:rPr>
                <w:rFonts w:hint="eastAsia"/>
                <w:sz w:val="20"/>
                <w:u w:val="single"/>
              </w:rPr>
              <w:t xml:space="preserve">　　　　　　　　</w:t>
            </w:r>
          </w:p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□英文報告　　□中英文報告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處理時限：□一般件、□速件（加倍收費）</w:t>
            </w:r>
          </w:p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樣品保存方式：□不拘、□室溫、□冷藏、□冷凍</w:t>
            </w:r>
          </w:p>
          <w:p w:rsidR="00000000" w:rsidRDefault="00295D25">
            <w:pPr>
              <w:spacing w:line="294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廠商（公司）統一編號：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</w:t>
            </w:r>
          </w:p>
          <w:p w:rsidR="00000000" w:rsidRDefault="00295D25">
            <w:pPr>
              <w:pStyle w:val="aa"/>
              <w:tabs>
                <w:tab w:val="clear" w:pos="5897"/>
              </w:tabs>
              <w:spacing w:line="294" w:lineRule="exac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個人委託身分證字號：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</w:p>
        </w:tc>
      </w:tr>
    </w:tbl>
    <w:p w:rsidR="00000000" w:rsidRDefault="00295D25">
      <w:pPr>
        <w:pStyle w:val="aa"/>
        <w:tabs>
          <w:tab w:val="clear" w:pos="5897"/>
        </w:tabs>
        <w:spacing w:after="40"/>
        <w:ind w:firstLine="540"/>
        <w:rPr>
          <w:rFonts w:hint="eastAsia"/>
          <w:sz w:val="20"/>
        </w:rPr>
      </w:pPr>
      <w:r>
        <w:rPr>
          <w:rFonts w:hint="eastAsia"/>
          <w:sz w:val="20"/>
        </w:rPr>
        <w:t>本單一式三份</w:t>
      </w:r>
      <w:r>
        <w:rPr>
          <w:sz w:val="20"/>
        </w:rPr>
        <w:t>(</w:t>
      </w:r>
      <w:r>
        <w:rPr>
          <w:rFonts w:hint="eastAsia"/>
          <w:sz w:val="20"/>
        </w:rPr>
        <w:t>客戶留存</w:t>
      </w:r>
      <w:r>
        <w:rPr>
          <w:rFonts w:hint="eastAsia"/>
          <w:sz w:val="20"/>
        </w:rPr>
        <w:t>)</w:t>
      </w:r>
    </w:p>
    <w:tbl>
      <w:tblPr>
        <w:tblW w:w="7603" w:type="dxa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9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95D25">
            <w:pPr>
              <w:pStyle w:val="a5"/>
              <w:spacing w:before="60" w:line="280" w:lineRule="exact"/>
              <w:ind w:left="113" w:right="113"/>
              <w:rPr>
                <w:rFonts w:eastAsia="全真中細黑體"/>
                <w:spacing w:val="-6"/>
                <w:sz w:val="18"/>
              </w:rPr>
            </w:pPr>
            <w:r>
              <w:rPr>
                <w:rFonts w:eastAsia="全真中細黑體" w:hint="eastAsia"/>
                <w:spacing w:val="-6"/>
                <w:sz w:val="18"/>
              </w:rPr>
              <w:t>受託機構：食品工業發展研究所訓練服務中心</w:t>
            </w:r>
          </w:p>
          <w:p w:rsidR="00000000" w:rsidRDefault="00295D25">
            <w:pPr>
              <w:spacing w:line="280" w:lineRule="exact"/>
              <w:ind w:left="113" w:right="113"/>
              <w:rPr>
                <w:rFonts w:eastAsia="全真中細黑體"/>
                <w:spacing w:val="-6"/>
                <w:sz w:val="18"/>
              </w:rPr>
            </w:pPr>
            <w:r>
              <w:rPr>
                <w:rFonts w:eastAsia="全真中細黑體" w:hint="eastAsia"/>
                <w:spacing w:val="-6"/>
                <w:sz w:val="18"/>
              </w:rPr>
              <w:t>地　　址：新竹市</w:t>
            </w:r>
            <w:r>
              <w:rPr>
                <w:rFonts w:eastAsia="全真中細黑體" w:hint="eastAsia"/>
                <w:spacing w:val="-6"/>
                <w:sz w:val="18"/>
              </w:rPr>
              <w:t>300</w:t>
            </w:r>
            <w:r>
              <w:rPr>
                <w:rFonts w:eastAsia="全真中細黑體" w:hint="eastAsia"/>
                <w:spacing w:val="-6"/>
                <w:sz w:val="18"/>
              </w:rPr>
              <w:t>食品路</w:t>
            </w:r>
            <w:r>
              <w:rPr>
                <w:rFonts w:eastAsia="全真中細黑體" w:hint="eastAsia"/>
                <w:spacing w:val="-6"/>
                <w:sz w:val="18"/>
              </w:rPr>
              <w:t>331</w:t>
            </w:r>
            <w:r>
              <w:rPr>
                <w:rFonts w:eastAsia="全真中細黑體" w:hint="eastAsia"/>
                <w:spacing w:val="-6"/>
                <w:sz w:val="18"/>
              </w:rPr>
              <w:t>號</w:t>
            </w:r>
          </w:p>
          <w:p w:rsidR="00000000" w:rsidRDefault="00295D25">
            <w:pPr>
              <w:spacing w:line="280" w:lineRule="exact"/>
              <w:ind w:left="113" w:right="113"/>
              <w:rPr>
                <w:rFonts w:eastAsia="全真中細黑體"/>
                <w:spacing w:val="-6"/>
                <w:sz w:val="18"/>
              </w:rPr>
            </w:pPr>
            <w:r>
              <w:rPr>
                <w:rFonts w:eastAsia="全真中細黑體" w:hint="eastAsia"/>
                <w:spacing w:val="-6"/>
                <w:sz w:val="18"/>
              </w:rPr>
              <w:t>電　　話：</w:t>
            </w:r>
            <w:r>
              <w:rPr>
                <w:rFonts w:eastAsia="全真中細黑體" w:hint="eastAsia"/>
                <w:spacing w:val="-6"/>
                <w:sz w:val="18"/>
              </w:rPr>
              <w:t>(03)5223191-6</w:t>
            </w:r>
            <w:r>
              <w:rPr>
                <w:rFonts w:eastAsia="全真中細黑體" w:hint="eastAsia"/>
                <w:spacing w:val="-6"/>
                <w:sz w:val="18"/>
              </w:rPr>
              <w:t>轉</w:t>
            </w:r>
            <w:r>
              <w:rPr>
                <w:rFonts w:eastAsia="全真中細黑體" w:hint="eastAsia"/>
                <w:spacing w:val="-6"/>
                <w:sz w:val="18"/>
              </w:rPr>
              <w:t>258, 259</w:t>
            </w:r>
          </w:p>
          <w:p w:rsidR="00000000" w:rsidRDefault="00295D25">
            <w:pPr>
              <w:spacing w:line="280" w:lineRule="exact"/>
              <w:ind w:left="113" w:right="113"/>
              <w:rPr>
                <w:rFonts w:eastAsia="全真中細黑體"/>
                <w:spacing w:val="-6"/>
                <w:sz w:val="18"/>
              </w:rPr>
            </w:pPr>
            <w:r>
              <w:rPr>
                <w:rFonts w:eastAsia="全真中細黑體" w:hint="eastAsia"/>
                <w:spacing w:val="-6"/>
                <w:sz w:val="18"/>
              </w:rPr>
              <w:t>技推中心委託服務室</w:t>
            </w:r>
          </w:p>
          <w:p w:rsidR="00000000" w:rsidRDefault="00295D25">
            <w:pPr>
              <w:spacing w:after="100" w:line="280" w:lineRule="exact"/>
              <w:ind w:left="113" w:right="113"/>
              <w:rPr>
                <w:rFonts w:eastAsia="全真中細黑體" w:hint="eastAsia"/>
                <w:spacing w:val="-6"/>
                <w:sz w:val="18"/>
              </w:rPr>
            </w:pPr>
            <w:r>
              <w:rPr>
                <w:rFonts w:eastAsia="全真中細黑體" w:hint="eastAsia"/>
                <w:spacing w:val="-6"/>
                <w:sz w:val="18"/>
              </w:rPr>
              <w:t>傳　　真：</w:t>
            </w:r>
            <w:r>
              <w:rPr>
                <w:rFonts w:eastAsia="全真中細黑體" w:hint="eastAsia"/>
                <w:spacing w:val="-6"/>
                <w:sz w:val="18"/>
              </w:rPr>
              <w:t>(03)5613617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95D25">
            <w:pPr>
              <w:spacing w:after="20" w:line="280" w:lineRule="exact"/>
              <w:ind w:left="57"/>
              <w:rPr>
                <w:rFonts w:eastAsia="全真中細黑體" w:hint="eastAsia"/>
                <w:spacing w:val="-6"/>
                <w:sz w:val="20"/>
              </w:rPr>
            </w:pPr>
            <w:r>
              <w:rPr>
                <w:rFonts w:eastAsia="全真中細黑體" w:hint="eastAsia"/>
                <w:spacing w:val="-6"/>
                <w:sz w:val="20"/>
              </w:rPr>
              <w:t>委託單位簽章：</w:t>
            </w:r>
            <w:r>
              <w:rPr>
                <w:rFonts w:eastAsia="全真中細黑體" w:hint="eastAsia"/>
                <w:spacing w:val="-6"/>
                <w:sz w:val="20"/>
                <w:u w:val="single"/>
              </w:rPr>
              <w:t xml:space="preserve">         </w:t>
            </w:r>
            <w:r>
              <w:rPr>
                <w:rFonts w:eastAsia="全真中細黑體" w:hint="eastAsia"/>
                <w:spacing w:val="-6"/>
                <w:sz w:val="20"/>
                <w:u w:val="single"/>
              </w:rPr>
              <w:t xml:space="preserve">           </w:t>
            </w:r>
          </w:p>
        </w:tc>
      </w:tr>
    </w:tbl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295D25">
      <w:pPr>
        <w:spacing w:line="20" w:lineRule="exact"/>
        <w:jc w:val="right"/>
        <w:rPr>
          <w:rFonts w:hint="eastAsia"/>
        </w:rPr>
      </w:pPr>
    </w:p>
    <w:p w:rsidR="00000000" w:rsidRDefault="00295D25">
      <w:pPr>
        <w:rPr>
          <w:rFonts w:eastAsia="標楷體" w:hint="eastAsia"/>
          <w:b/>
          <w:color w:val="000000"/>
          <w:sz w:val="32"/>
          <w:szCs w:val="32"/>
        </w:rPr>
      </w:pPr>
    </w:p>
    <w:p w:rsidR="00000000" w:rsidRDefault="00295D25">
      <w:pPr>
        <w:spacing w:line="0" w:lineRule="atLeast"/>
        <w:jc w:val="both"/>
        <w:rPr>
          <w:rFonts w:eastAsia="標楷體" w:hint="eastAsia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附件六</w:t>
      </w:r>
      <w:r>
        <w:rPr>
          <w:rFonts w:eastAsia="標楷體" w:hint="eastAsia"/>
          <w:b/>
          <w:color w:val="000000"/>
          <w:sz w:val="32"/>
          <w:szCs w:val="32"/>
        </w:rPr>
        <w:t xml:space="preserve">      </w:t>
      </w:r>
      <w:r>
        <w:rPr>
          <w:rFonts w:eastAsia="標楷體" w:hint="eastAsia"/>
          <w:b/>
          <w:color w:val="000000"/>
          <w:sz w:val="32"/>
          <w:szCs w:val="32"/>
        </w:rPr>
        <w:t>內銷酸化罐頭殺菌操作條件記錄表</w:t>
      </w:r>
      <w:r>
        <w:rPr>
          <w:rFonts w:eastAsia="標楷體" w:hint="eastAsia"/>
          <w:b/>
          <w:color w:val="000000"/>
          <w:sz w:val="32"/>
          <w:szCs w:val="32"/>
        </w:rPr>
        <w:t xml:space="preserve">      </w:t>
      </w:r>
      <w:r>
        <w:rPr>
          <w:rFonts w:eastAsia="標楷體" w:hint="eastAsia"/>
          <w:b/>
          <w:color w:val="000000"/>
        </w:rPr>
        <w:t>公文文號：</w:t>
      </w:r>
      <w:r>
        <w:rPr>
          <w:rFonts w:eastAsia="標楷體" w:hint="eastAsia"/>
          <w:b/>
          <w:color w:val="000000"/>
          <w:sz w:val="32"/>
          <w:szCs w:val="32"/>
          <w:u w:val="single"/>
        </w:rPr>
        <w:t xml:space="preserve">       </w:t>
      </w:r>
    </w:p>
    <w:p w:rsidR="00000000" w:rsidRDefault="00295D25">
      <w:pPr>
        <w:rPr>
          <w:rFonts w:eastAsia="標楷體" w:hint="eastAsia"/>
          <w:color w:val="000000"/>
        </w:rPr>
      </w:pPr>
    </w:p>
    <w:p w:rsidR="00000000" w:rsidRDefault="00295D25">
      <w:pPr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一、產品背景資料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有數字之選項，請註明於欄位中或圈選；不適用者圈選</w:t>
      </w:r>
      <w:r>
        <w:rPr>
          <w:rFonts w:eastAsia="標楷體" w:hint="eastAsia"/>
          <w:color w:val="000000"/>
        </w:rPr>
        <w:t>NA)</w:t>
      </w: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5"/>
        <w:gridCol w:w="2523"/>
        <w:gridCol w:w="3238"/>
        <w:gridCol w:w="234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殺菌條件類別：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ind w:firstLine="480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hint="eastAsia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>新登記；</w:t>
            </w:r>
            <w:r>
              <w:rPr>
                <w:rFonts w:hint="eastAsia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再確認；</w:t>
            </w:r>
            <w:r>
              <w:rPr>
                <w:rFonts w:hint="eastAsia"/>
              </w:rPr>
              <w:sym w:font="Wingdings" w:char="F083"/>
            </w:r>
            <w:r>
              <w:rPr>
                <w:rFonts w:eastAsia="標楷體" w:hint="eastAsia"/>
                <w:color w:val="000000"/>
              </w:rPr>
              <w:t>其他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</w:t>
            </w:r>
            <w:r>
              <w:rPr>
                <w:rFonts w:eastAsia="標楷體" w:hint="eastAsia"/>
                <w:color w:val="000000"/>
              </w:rPr>
              <w:t xml:space="preserve">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廠名（</w:t>
            </w:r>
            <w:r>
              <w:rPr>
                <w:rFonts w:eastAsia="標楷體" w:hint="eastAsia"/>
                <w:color w:val="000000"/>
              </w:rPr>
              <w:t>Factory</w:t>
            </w:r>
            <w:r>
              <w:rPr>
                <w:rFonts w:eastAsia="標楷體" w:hint="eastAsia"/>
                <w:color w:val="000000"/>
              </w:rPr>
              <w:t>）：</w:t>
            </w:r>
            <w:r>
              <w:rPr>
                <w:rFonts w:eastAsia="標楷體" w:hint="eastAsia"/>
                <w:color w:val="000000"/>
              </w:rPr>
              <w:t xml:space="preserve"> 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產品名稱（</w:t>
            </w:r>
            <w:r>
              <w:rPr>
                <w:rFonts w:eastAsia="標楷體" w:hint="eastAsia"/>
                <w:color w:val="000000"/>
              </w:rPr>
              <w:t>Name of Product</w:t>
            </w:r>
            <w:r>
              <w:rPr>
                <w:rFonts w:eastAsia="標楷體" w:hint="eastAsia"/>
                <w:color w:val="000000"/>
              </w:rPr>
              <w:t>）：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罐種類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Can Type)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產品型態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 xml:space="preserve">Style of </w:t>
            </w:r>
            <w:r>
              <w:rPr>
                <w:rFonts w:eastAsia="標楷體"/>
                <w:color w:val="000000"/>
              </w:rPr>
              <w:t>Product)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罐型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Can Size)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szCs w:val="26"/>
              </w:rPr>
              <w:t>平衡</w:t>
            </w:r>
            <w:r>
              <w:rPr>
                <w:rFonts w:eastAsia="標楷體" w:hint="eastAsia"/>
                <w:color w:val="000000"/>
              </w:rPr>
              <w:t>pH</w:t>
            </w:r>
            <w:r>
              <w:rPr>
                <w:rFonts w:eastAsia="標楷體" w:hint="eastAsia"/>
                <w:color w:val="000000"/>
              </w:rPr>
              <w:t>值</w:t>
            </w:r>
            <w:r>
              <w:rPr>
                <w:rFonts w:eastAsia="標楷體" w:hint="eastAsia"/>
                <w:color w:val="000000"/>
              </w:rPr>
              <w:t>(Equilibrium pH)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widowControl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000000" w:rsidRDefault="00295D25">
      <w:pPr>
        <w:spacing w:line="120" w:lineRule="exact"/>
        <w:rPr>
          <w:rFonts w:hint="eastAsia"/>
          <w:sz w:val="16"/>
        </w:rPr>
      </w:pPr>
    </w:p>
    <w:p w:rsidR="00000000" w:rsidRDefault="00295D25">
      <w:pPr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二、殺菌設備背景資料</w:t>
      </w:r>
    </w:p>
    <w:tbl>
      <w:tblPr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1599"/>
        <w:gridCol w:w="1580"/>
        <w:gridCol w:w="40"/>
        <w:gridCol w:w="2073"/>
        <w:gridCol w:w="3486"/>
        <w:gridCol w:w="1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殺菌設備名稱：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設備廠內編號：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ind w:firstLine="480"/>
              <w:rPr>
                <w:rFonts w:eastAsia="標楷體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</w:trPr>
        <w:tc>
          <w:tcPr>
            <w:tcW w:w="2029" w:type="dxa"/>
            <w:vMerge w:val="restart"/>
            <w:tcBorders>
              <w:top w:val="nil"/>
              <w:left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殺菌設備種類：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717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hint="eastAsia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>立式殺菌釜；</w:t>
            </w:r>
            <w:r>
              <w:rPr>
                <w:rFonts w:hint="eastAsia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臥式殺菌釜；</w:t>
            </w:r>
            <w:r>
              <w:rPr>
                <w:rFonts w:hint="eastAsia"/>
              </w:rPr>
              <w:sym w:font="Wingdings" w:char="F083"/>
            </w:r>
            <w:r>
              <w:rPr>
                <w:rFonts w:eastAsia="標楷體" w:hint="eastAsia"/>
                <w:color w:val="000000"/>
              </w:rPr>
              <w:t>熱水水浴；</w:t>
            </w:r>
            <w:r>
              <w:rPr>
                <w:rFonts w:hint="eastAsia"/>
              </w:rPr>
              <w:sym w:font="Wingdings" w:char="F084"/>
            </w:r>
            <w:r>
              <w:rPr>
                <w:rFonts w:eastAsia="標楷體" w:hint="eastAsia"/>
                <w:color w:val="000000"/>
              </w:rPr>
              <w:t>脫氣箱；</w:t>
            </w:r>
            <w:r>
              <w:rPr>
                <w:rFonts w:hint="eastAsia"/>
              </w:rPr>
              <w:sym w:font="Wingdings" w:char="F085"/>
            </w:r>
            <w:r>
              <w:rPr>
                <w:rFonts w:eastAsia="標楷體" w:hint="eastAsia"/>
                <w:color w:val="000000"/>
              </w:rPr>
              <w:t>熱充填；</w:t>
            </w:r>
            <w:r>
              <w:rPr>
                <w:rFonts w:hint="eastAsia"/>
              </w:rPr>
              <w:sym w:font="Wingdings" w:char="F086"/>
            </w:r>
            <w:r>
              <w:rPr>
                <w:rFonts w:eastAsia="標楷體" w:hint="eastAsia"/>
                <w:color w:val="000000"/>
              </w:rPr>
              <w:t>水槽；</w:t>
            </w:r>
            <w:r>
              <w:rPr>
                <w:rFonts w:hint="eastAsia"/>
              </w:rPr>
              <w:sym w:font="Wingdings" w:char="F087"/>
            </w:r>
            <w:r>
              <w:rPr>
                <w:rFonts w:eastAsia="標楷體" w:hint="eastAsia"/>
                <w:color w:val="000000"/>
              </w:rPr>
              <w:t>其他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</w:t>
            </w:r>
            <w:r>
              <w:rPr>
                <w:rFonts w:eastAsia="標楷體" w:hint="eastAsia"/>
                <w:color w:val="000000"/>
              </w:rPr>
              <w:t xml:space="preserve">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</w:trPr>
        <w:tc>
          <w:tcPr>
            <w:tcW w:w="2029" w:type="dxa"/>
            <w:vMerge/>
            <w:tcBorders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717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滿載罐數或產能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蒸汽入口壓力：</w:t>
            </w:r>
          </w:p>
        </w:tc>
        <w:tc>
          <w:tcPr>
            <w:tcW w:w="3486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熱水循環馬達馬力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 xml:space="preserve">          HP</w:t>
            </w:r>
            <w:r>
              <w:rPr>
                <w:rFonts w:eastAsia="標楷體" w:hint="eastAsia"/>
                <w:color w:val="000000"/>
              </w:rPr>
              <w:t>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NA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輸送帶馬達馬力</w:t>
            </w:r>
          </w:p>
        </w:tc>
        <w:tc>
          <w:tcPr>
            <w:tcW w:w="3486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 xml:space="preserve">      </w:t>
            </w:r>
            <w:r>
              <w:rPr>
                <w:rFonts w:eastAsia="標楷體" w:hint="eastAsia"/>
                <w:color w:val="000000"/>
              </w:rPr>
              <w:t xml:space="preserve">          HP</w:t>
            </w:r>
            <w:r>
              <w:rPr>
                <w:rFonts w:eastAsia="標楷體" w:hint="eastAsia"/>
                <w:color w:val="000000"/>
              </w:rPr>
              <w:t>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NA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溫控器感溫棒位置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hint="eastAsia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>前；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中；</w:t>
            </w:r>
            <w:r>
              <w:rPr>
                <w:rFonts w:eastAsia="標楷體" w:hint="eastAsia"/>
                <w:color w:val="000000"/>
              </w:rPr>
              <w:sym w:font="Wingdings" w:char="F083"/>
            </w:r>
            <w:r>
              <w:rPr>
                <w:rFonts w:eastAsia="標楷體" w:hint="eastAsia"/>
                <w:color w:val="000000"/>
              </w:rPr>
              <w:t>後；</w:t>
            </w:r>
            <w:r>
              <w:rPr>
                <w:rFonts w:eastAsia="標楷體" w:hint="eastAsia"/>
                <w:color w:val="000000"/>
              </w:rPr>
              <w:sym w:font="Wingdings" w:char="F084"/>
            </w:r>
            <w:r>
              <w:rPr>
                <w:rFonts w:eastAsia="標楷體" w:hint="eastAsia"/>
                <w:color w:val="000000"/>
              </w:rPr>
              <w:t>底；</w:t>
            </w:r>
            <w:r>
              <w:rPr>
                <w:rFonts w:hint="eastAsia"/>
              </w:rPr>
              <w:sym w:font="Wingdings" w:char="F085"/>
            </w:r>
            <w:r>
              <w:rPr>
                <w:rFonts w:eastAsia="標楷體" w:hint="eastAsia"/>
                <w:color w:val="000000"/>
              </w:rPr>
              <w:t>側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記錄儀感溫棒位置</w:t>
            </w:r>
          </w:p>
        </w:tc>
        <w:tc>
          <w:tcPr>
            <w:tcW w:w="3486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hint="eastAsia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>前；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中；</w:t>
            </w:r>
            <w:r>
              <w:rPr>
                <w:rFonts w:eastAsia="標楷體" w:hint="eastAsia"/>
                <w:color w:val="000000"/>
              </w:rPr>
              <w:sym w:font="Wingdings" w:char="F083"/>
            </w:r>
            <w:r>
              <w:rPr>
                <w:rFonts w:eastAsia="標楷體" w:hint="eastAsia"/>
                <w:color w:val="000000"/>
              </w:rPr>
              <w:t>後；</w:t>
            </w:r>
            <w:r>
              <w:rPr>
                <w:rFonts w:eastAsia="標楷體" w:hint="eastAsia"/>
                <w:color w:val="000000"/>
              </w:rPr>
              <w:sym w:font="Wingdings" w:char="F084"/>
            </w:r>
            <w:r>
              <w:rPr>
                <w:rFonts w:eastAsia="標楷體" w:hint="eastAsia"/>
                <w:color w:val="000000"/>
              </w:rPr>
              <w:t>底；</w:t>
            </w:r>
            <w:r>
              <w:rPr>
                <w:rFonts w:hint="eastAsia"/>
              </w:rPr>
              <w:sym w:font="Wingdings" w:char="F085"/>
            </w:r>
            <w:r>
              <w:rPr>
                <w:rFonts w:eastAsia="標楷體" w:hint="eastAsia"/>
                <w:color w:val="000000"/>
              </w:rPr>
              <w:t>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水銀溫度計位置：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hint="eastAsia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>前；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中；</w:t>
            </w:r>
            <w:r>
              <w:rPr>
                <w:rFonts w:eastAsia="標楷體" w:hint="eastAsia"/>
                <w:color w:val="000000"/>
              </w:rPr>
              <w:sym w:font="Wingdings" w:char="F083"/>
            </w:r>
            <w:r>
              <w:rPr>
                <w:rFonts w:eastAsia="標楷體" w:hint="eastAsia"/>
                <w:color w:val="000000"/>
              </w:rPr>
              <w:t>後；</w:t>
            </w:r>
            <w:r>
              <w:rPr>
                <w:rFonts w:eastAsia="標楷體" w:hint="eastAsia"/>
                <w:color w:val="000000"/>
              </w:rPr>
              <w:sym w:font="Wingdings" w:char="F084"/>
            </w:r>
            <w:r>
              <w:rPr>
                <w:rFonts w:eastAsia="標楷體" w:hint="eastAsia"/>
                <w:color w:val="000000"/>
              </w:rPr>
              <w:t>底；</w:t>
            </w:r>
            <w:r>
              <w:rPr>
                <w:rFonts w:hint="eastAsia"/>
              </w:rPr>
              <w:sym w:font="Wingdings" w:char="F085"/>
            </w:r>
            <w:r>
              <w:rPr>
                <w:rFonts w:eastAsia="標楷體" w:hint="eastAsia"/>
                <w:color w:val="000000"/>
              </w:rPr>
              <w:t>側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罐排列方式：</w:t>
            </w:r>
          </w:p>
        </w:tc>
        <w:tc>
          <w:tcPr>
            <w:tcW w:w="3486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hint="eastAsia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>直立；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倒置；</w:t>
            </w:r>
            <w:r>
              <w:rPr>
                <w:rFonts w:eastAsia="標楷體" w:hint="eastAsia"/>
                <w:color w:val="000000"/>
              </w:rPr>
              <w:sym w:font="Wingdings" w:char="F083"/>
            </w:r>
            <w:r>
              <w:rPr>
                <w:rFonts w:eastAsia="標楷體" w:hint="eastAsia"/>
                <w:color w:val="000000"/>
              </w:rPr>
              <w:t>旋轉；</w:t>
            </w:r>
            <w:r>
              <w:rPr>
                <w:rFonts w:eastAsia="標楷體" w:hint="eastAsia"/>
                <w:color w:val="000000"/>
              </w:rPr>
              <w:sym w:font="Wingdings" w:char="F084"/>
            </w:r>
            <w:r>
              <w:rPr>
                <w:rFonts w:eastAsia="標楷體" w:hint="eastAsia"/>
                <w:color w:val="000000"/>
              </w:rPr>
              <w:t>其他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充填機製造商：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充填機速度：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封口機製造商：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封口機速度：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UHT</w:t>
            </w:r>
            <w:r>
              <w:rPr>
                <w:rFonts w:eastAsia="標楷體" w:hint="eastAsia"/>
                <w:color w:val="000000"/>
              </w:rPr>
              <w:t>名稱：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</w:rPr>
              <w:t>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NA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UHT</w:t>
            </w:r>
            <w:r>
              <w:rPr>
                <w:rFonts w:eastAsia="標楷體" w:hint="eastAsia"/>
                <w:color w:val="000000"/>
              </w:rPr>
              <w:t>產能：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 xml:space="preserve">              /</w:t>
            </w:r>
            <w:r>
              <w:rPr>
                <w:rFonts w:eastAsia="標楷體" w:hint="eastAsia"/>
                <w:color w:val="000000"/>
              </w:rPr>
              <w:t>小時；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NA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其他：</w:t>
            </w:r>
          </w:p>
        </w:tc>
        <w:tc>
          <w:tcPr>
            <w:tcW w:w="8778" w:type="dxa"/>
            <w:gridSpan w:val="5"/>
            <w:tcBorders>
              <w:top w:val="nil"/>
              <w:left w:val="nil"/>
              <w:right w:val="nil"/>
            </w:tcBorders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000000" w:rsidRDefault="00295D25">
      <w:pPr>
        <w:spacing w:line="120" w:lineRule="exact"/>
        <w:rPr>
          <w:rFonts w:hint="eastAsia"/>
          <w:sz w:val="16"/>
        </w:rPr>
      </w:pPr>
    </w:p>
    <w:p w:rsidR="00000000" w:rsidRDefault="00295D25">
      <w:pPr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三、產品配方：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>g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>/</w:t>
      </w:r>
      <w:r>
        <w:rPr>
          <w:rFonts w:eastAsia="標楷體" w:hint="eastAsia"/>
          <w:color w:val="000000"/>
        </w:rPr>
        <w:t>罐或</w:t>
      </w:r>
      <w:r>
        <w:rPr>
          <w:rFonts w:eastAsia="標楷體"/>
          <w:color w:val="000000"/>
        </w:rPr>
        <w:t xml:space="preserve"> %</w:t>
      </w:r>
      <w:r>
        <w:rPr>
          <w:rFonts w:eastAsia="標楷體" w:hint="eastAsia"/>
          <w:color w:val="000000"/>
        </w:rPr>
        <w:t xml:space="preserve">                   </w:t>
      </w:r>
      <w:r>
        <w:rPr>
          <w:rFonts w:eastAsia="標楷體" w:hint="eastAsia"/>
          <w:color w:val="000000"/>
        </w:rPr>
        <w:t>四、重</w:t>
      </w:r>
      <w:r>
        <w:rPr>
          <w:rFonts w:eastAsia="標楷體" w:hint="eastAsia"/>
          <w:color w:val="000000"/>
        </w:rPr>
        <w:t>要控制因子：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4"/>
        <w:gridCol w:w="2486"/>
        <w:gridCol w:w="2225"/>
        <w:gridCol w:w="349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4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486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最高裝罐量：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4" w:type="dxa"/>
            <w:tcBorders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486" w:type="dxa"/>
            <w:tcBorders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最低內容量：</w:t>
            </w:r>
          </w:p>
        </w:tc>
        <w:tc>
          <w:tcPr>
            <w:tcW w:w="3493" w:type="dxa"/>
            <w:tcBorders>
              <w:left w:val="nil"/>
              <w:bottom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4" w:type="dxa"/>
            <w:tcBorders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486" w:type="dxa"/>
            <w:tcBorders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產品殺菌前</w:t>
            </w:r>
            <w:r>
              <w:rPr>
                <w:rFonts w:eastAsia="標楷體" w:hint="eastAsia"/>
                <w:color w:val="000000"/>
              </w:rPr>
              <w:t>p</w:t>
            </w:r>
            <w:r>
              <w:rPr>
                <w:rFonts w:eastAsia="標楷體"/>
                <w:color w:val="000000"/>
              </w:rPr>
              <w:t>H</w:t>
            </w:r>
            <w:r>
              <w:rPr>
                <w:rFonts w:eastAsia="標楷體" w:hint="eastAsia"/>
                <w:color w:val="000000"/>
              </w:rPr>
              <w:t>值：</w:t>
            </w:r>
          </w:p>
        </w:tc>
        <w:tc>
          <w:tcPr>
            <w:tcW w:w="3493" w:type="dxa"/>
            <w:tcBorders>
              <w:left w:val="nil"/>
              <w:bottom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4" w:type="dxa"/>
            <w:tcBorders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486" w:type="dxa"/>
            <w:tcBorders>
              <w:left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罐內內容物排列：</w:t>
            </w:r>
          </w:p>
        </w:tc>
        <w:tc>
          <w:tcPr>
            <w:tcW w:w="3493" w:type="dxa"/>
            <w:tcBorders>
              <w:left w:val="nil"/>
              <w:bottom w:val="nil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直立；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橫放；</w:t>
            </w:r>
            <w:r>
              <w:rPr>
                <w:rFonts w:eastAsia="標楷體" w:hint="eastAsia"/>
                <w:color w:val="000000"/>
              </w:rPr>
              <w:sym w:font="Wingdings" w:char="F083"/>
            </w:r>
            <w:r>
              <w:rPr>
                <w:rFonts w:eastAsia="標楷體" w:hint="eastAsia"/>
                <w:color w:val="000000"/>
              </w:rPr>
              <w:t>不規則；</w:t>
            </w:r>
            <w:r>
              <w:rPr>
                <w:rFonts w:eastAsia="標楷體" w:hint="eastAsia"/>
                <w:color w:val="000000"/>
              </w:rPr>
              <w:sym w:font="Wingdings" w:char="F084"/>
            </w:r>
            <w:r>
              <w:rPr>
                <w:rFonts w:eastAsia="標楷體" w:hint="eastAsia"/>
                <w:color w:val="000000"/>
              </w:rPr>
              <w:t>NA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48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szCs w:val="26"/>
              </w:rPr>
              <w:t>充填液可溶性固形物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ind w:firstLine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≦</w:t>
            </w:r>
            <w:r>
              <w:rPr>
                <w:rFonts w:eastAsia="標楷體" w:hint="eastAsia"/>
                <w:color w:val="00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sym w:font="Symbol" w:char="F0B0"/>
            </w:r>
            <w:r>
              <w:rPr>
                <w:rFonts w:eastAsia="標楷體"/>
                <w:color w:val="000000"/>
              </w:rPr>
              <w:t>Bri</w:t>
            </w:r>
            <w:r>
              <w:rPr>
                <w:rFonts w:ascii="標楷體" w:eastAsia="標楷體" w:hAnsi="標楷體"/>
                <w:color w:val="000000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其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他：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000000" w:rsidRDefault="00295D25">
      <w:pPr>
        <w:spacing w:line="120" w:lineRule="exact"/>
        <w:rPr>
          <w:rFonts w:hint="eastAsia"/>
          <w:sz w:val="16"/>
        </w:rPr>
      </w:pPr>
    </w:p>
    <w:p w:rsidR="00000000" w:rsidRDefault="00295D25">
      <w:pPr>
        <w:rPr>
          <w:rFonts w:eastAsia="標楷體"/>
        </w:rPr>
      </w:pPr>
      <w:r>
        <w:rPr>
          <w:rFonts w:eastAsia="標楷體" w:hint="eastAsia"/>
          <w:color w:val="000000"/>
        </w:rPr>
        <w:t>五、工廠殺菌操作條件：</w:t>
      </w: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8"/>
        <w:gridCol w:w="1946"/>
        <w:gridCol w:w="1707"/>
        <w:gridCol w:w="784"/>
        <w:gridCol w:w="2744"/>
        <w:gridCol w:w="152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初溫：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℃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殺菌操作溫度：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℃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殺菌操作時間：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wordWrap w:val="0"/>
              <w:ind w:right="120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>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95D25">
            <w:pPr>
              <w:ind w:right="48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昇溫條件：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wordWrap w:val="0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 xml:space="preserve">      </w:t>
            </w:r>
            <w:r>
              <w:rPr>
                <w:rFonts w:eastAsia="標楷體" w:hint="eastAsia"/>
                <w:color w:val="000000"/>
              </w:rPr>
              <w:t>分；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產品中心溫度：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℃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產品中心溫度維持時間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wordWrap w:val="0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>秒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95D25">
            <w:pPr>
              <w:ind w:right="48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其他控制因子：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wordWrap w:val="0"/>
              <w:jc w:val="right"/>
              <w:rPr>
                <w:rFonts w:eastAsia="標楷體" w:hint="eastAsia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jc w:val="right"/>
              <w:rPr>
                <w:rFonts w:eastAsia="標楷體" w:hint="eastAsia"/>
                <w:color w:val="00000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hint="eastAsia"/>
              </w:rPr>
              <w:sym w:font="Wingdings" w:char="F081"/>
            </w:r>
            <w:r>
              <w:rPr>
                <w:rFonts w:eastAsia="標楷體" w:hint="eastAsia"/>
                <w:color w:val="000000"/>
              </w:rPr>
              <w:t>產品秥度；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  <w:r>
              <w:rPr>
                <w:rFonts w:eastAsia="標楷體" w:hint="eastAsia"/>
                <w:color w:val="000000"/>
              </w:rPr>
              <w:t>UHT</w:t>
            </w:r>
            <w:r>
              <w:rPr>
                <w:rFonts w:eastAsia="標楷體" w:hint="eastAsia"/>
                <w:color w:val="000000"/>
              </w:rPr>
              <w:t>條件；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95D25">
            <w:pPr>
              <w:wordWrap w:val="0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83"/>
            </w:r>
            <w:r>
              <w:rPr>
                <w:rFonts w:eastAsia="標楷體" w:hint="eastAsia"/>
                <w:color w:val="000000"/>
              </w:rPr>
              <w:t>其他；</w:t>
            </w:r>
            <w:r>
              <w:rPr>
                <w:rFonts w:eastAsia="標楷體" w:hint="eastAsia"/>
                <w:color w:val="000000"/>
              </w:rPr>
              <w:sym w:font="Wingdings" w:char="F084"/>
            </w:r>
            <w:r>
              <w:rPr>
                <w:rFonts w:eastAsia="標楷體" w:hint="eastAsia"/>
                <w:color w:val="000000"/>
              </w:rPr>
              <w:t>NA</w:t>
            </w:r>
          </w:p>
        </w:tc>
      </w:tr>
    </w:tbl>
    <w:p w:rsidR="00000000" w:rsidRDefault="00295D25">
      <w:pPr>
        <w:spacing w:line="120" w:lineRule="exact"/>
        <w:rPr>
          <w:rFonts w:hint="eastAsia"/>
          <w:sz w:val="16"/>
        </w:rPr>
      </w:pPr>
    </w:p>
    <w:p w:rsidR="00000000" w:rsidRDefault="00295D25">
      <w:pPr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六、標示品名及成份：</w:t>
      </w: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0830" w:type="dxa"/>
          </w:tcPr>
          <w:p w:rsidR="00000000" w:rsidRDefault="00295D25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000000" w:rsidRDefault="00295D25">
      <w:pPr>
        <w:spacing w:line="120" w:lineRule="exact"/>
        <w:rPr>
          <w:rFonts w:hint="eastAsia"/>
          <w:sz w:val="16"/>
        </w:rPr>
      </w:pPr>
    </w:p>
    <w:p w:rsidR="00000000" w:rsidRDefault="00295D25">
      <w:pPr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七、製造流程：</w:t>
      </w:r>
    </w:p>
    <w:p w:rsidR="00000000" w:rsidRDefault="00295D25"/>
    <w:p w:rsidR="00000000" w:rsidRDefault="00295D25">
      <w:pPr>
        <w:spacing w:line="0" w:lineRule="atLeast"/>
        <w:jc w:val="both"/>
        <w:rPr>
          <w:rFonts w:hint="eastAsia"/>
        </w:rPr>
      </w:pPr>
    </w:p>
    <w:p w:rsidR="00000000" w:rsidRDefault="00295D25">
      <w:pPr>
        <w:spacing w:line="0" w:lineRule="atLeast"/>
        <w:jc w:val="both"/>
        <w:rPr>
          <w:rFonts w:hint="eastAsia"/>
        </w:rPr>
      </w:pPr>
    </w:p>
    <w:p w:rsidR="00000000" w:rsidRDefault="00295D25">
      <w:pPr>
        <w:spacing w:line="0" w:lineRule="atLeast"/>
        <w:jc w:val="both"/>
        <w:rPr>
          <w:rFonts w:hint="eastAsia"/>
        </w:rPr>
      </w:pPr>
    </w:p>
    <w:p w:rsidR="00000000" w:rsidRDefault="00295D25">
      <w:pPr>
        <w:spacing w:line="0" w:lineRule="atLeast"/>
        <w:jc w:val="both"/>
        <w:rPr>
          <w:rFonts w:hint="eastAsia"/>
        </w:rPr>
      </w:pPr>
    </w:p>
    <w:tbl>
      <w:tblPr>
        <w:tblpPr w:leftFromText="180" w:rightFromText="180" w:vertAnchor="text" w:horzAnchor="margin" w:tblpY="122"/>
        <w:tblW w:w="108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453"/>
        <w:gridCol w:w="1440"/>
        <w:gridCol w:w="378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5" w:type="dxa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訂定人：</w:t>
            </w:r>
          </w:p>
        </w:tc>
        <w:tc>
          <w:tcPr>
            <w:tcW w:w="3453" w:type="dxa"/>
            <w:vAlign w:val="bottom"/>
          </w:tcPr>
          <w:p w:rsidR="00000000" w:rsidRDefault="00295D25">
            <w:pPr>
              <w:jc w:val="right"/>
              <w:rPr>
                <w:rFonts w:eastAsia="標楷體" w:hint="eastAsia"/>
                <w:color w:val="000000"/>
              </w:rPr>
            </w:pPr>
          </w:p>
        </w:tc>
        <w:tc>
          <w:tcPr>
            <w:tcW w:w="1440" w:type="dxa"/>
          </w:tcPr>
          <w:p w:rsidR="00000000" w:rsidRDefault="00295D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訂定日期：</w:t>
            </w:r>
          </w:p>
        </w:tc>
        <w:tc>
          <w:tcPr>
            <w:tcW w:w="3782" w:type="dxa"/>
            <w:vAlign w:val="bottom"/>
          </w:tcPr>
          <w:p w:rsidR="00000000" w:rsidRDefault="00295D25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西元</w:t>
            </w:r>
            <w:r>
              <w:rPr>
                <w:rFonts w:eastAsia="標楷體" w:hint="eastAsia"/>
                <w:color w:val="000000"/>
              </w:rPr>
              <w:t xml:space="preserve">       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 xml:space="preserve">        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 xml:space="preserve">      </w:t>
            </w:r>
            <w:r>
              <w:rPr>
                <w:rFonts w:eastAsia="標楷體" w:hint="eastAsia"/>
                <w:color w:val="000000"/>
              </w:rPr>
              <w:t>日</w:t>
            </w:r>
          </w:p>
        </w:tc>
      </w:tr>
    </w:tbl>
    <w:p w:rsidR="00295D25" w:rsidRDefault="00295D25">
      <w:pPr>
        <w:spacing w:line="0" w:lineRule="atLeast"/>
        <w:jc w:val="both"/>
        <w:rPr>
          <w:rFonts w:hint="eastAsia"/>
        </w:rPr>
      </w:pPr>
    </w:p>
    <w:sectPr w:rsidR="00295D25">
      <w:pgSz w:w="11906" w:h="16838" w:code="9"/>
      <w:pgMar w:top="567" w:right="12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25" w:rsidRDefault="00295D25">
      <w:r>
        <w:separator/>
      </w:r>
    </w:p>
  </w:endnote>
  <w:endnote w:type="continuationSeparator" w:id="0">
    <w:p w:rsidR="00295D25" w:rsidRDefault="0029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隸書體W7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細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25" w:rsidRDefault="00295D25">
      <w:r>
        <w:separator/>
      </w:r>
    </w:p>
  </w:footnote>
  <w:footnote w:type="continuationSeparator" w:id="0">
    <w:p w:rsidR="00295D25" w:rsidRDefault="0029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4D8"/>
    <w:multiLevelType w:val="hybridMultilevel"/>
    <w:tmpl w:val="FF2E112A"/>
    <w:lvl w:ilvl="0" w:tplc="04429CCE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D1702D"/>
    <w:multiLevelType w:val="hybridMultilevel"/>
    <w:tmpl w:val="5C5E09CC"/>
    <w:lvl w:ilvl="0" w:tplc="25E060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8EF38AC"/>
    <w:multiLevelType w:val="hybridMultilevel"/>
    <w:tmpl w:val="C9623416"/>
    <w:lvl w:ilvl="0" w:tplc="AEAA4090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3">
    <w:nsid w:val="192978EF"/>
    <w:multiLevelType w:val="hybridMultilevel"/>
    <w:tmpl w:val="805CE8A4"/>
    <w:lvl w:ilvl="0" w:tplc="773EE994">
      <w:start w:val="1"/>
      <w:numFmt w:val="decimal"/>
      <w:lvlText w:val="%1."/>
      <w:lvlJc w:val="left"/>
      <w:pPr>
        <w:tabs>
          <w:tab w:val="num" w:pos="1977"/>
        </w:tabs>
        <w:ind w:left="197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7"/>
        </w:tabs>
        <w:ind w:left="22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7"/>
        </w:tabs>
        <w:ind w:left="26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7"/>
        </w:tabs>
        <w:ind w:left="31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7"/>
        </w:tabs>
        <w:ind w:left="36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7"/>
        </w:tabs>
        <w:ind w:left="41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7"/>
        </w:tabs>
        <w:ind w:left="46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7"/>
        </w:tabs>
        <w:ind w:left="50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7"/>
        </w:tabs>
        <w:ind w:left="5577" w:hanging="480"/>
      </w:pPr>
    </w:lvl>
  </w:abstractNum>
  <w:abstractNum w:abstractNumId="4">
    <w:nsid w:val="1A3E6E79"/>
    <w:multiLevelType w:val="hybridMultilevel"/>
    <w:tmpl w:val="E77E5D0E"/>
    <w:lvl w:ilvl="0" w:tplc="B1127BB8">
      <w:start w:val="1"/>
      <w:numFmt w:val="lowerRoman"/>
      <w:lvlText w:val="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>
    <w:nsid w:val="1D21287C"/>
    <w:multiLevelType w:val="multilevel"/>
    <w:tmpl w:val="33A21BAC"/>
    <w:lvl w:ilvl="0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6">
    <w:nsid w:val="26DE5D70"/>
    <w:multiLevelType w:val="hybridMultilevel"/>
    <w:tmpl w:val="A5A8D196"/>
    <w:lvl w:ilvl="0" w:tplc="B1127BB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>
    <w:nsid w:val="2D293EF2"/>
    <w:multiLevelType w:val="multilevel"/>
    <w:tmpl w:val="FF2E112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AE61C54"/>
    <w:multiLevelType w:val="hybridMultilevel"/>
    <w:tmpl w:val="F81AB988"/>
    <w:lvl w:ilvl="0" w:tplc="A5B6B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790439A"/>
    <w:multiLevelType w:val="hybridMultilevel"/>
    <w:tmpl w:val="29EA5BD8"/>
    <w:lvl w:ilvl="0" w:tplc="589AA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1">
    <w:nsid w:val="77D16044"/>
    <w:multiLevelType w:val="hybridMultilevel"/>
    <w:tmpl w:val="6930CA14"/>
    <w:lvl w:ilvl="0" w:tplc="755E1B5E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A001A15"/>
    <w:multiLevelType w:val="hybridMultilevel"/>
    <w:tmpl w:val="82AA1E92"/>
    <w:lvl w:ilvl="0" w:tplc="08529C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DB"/>
    <w:rsid w:val="00295D25"/>
    <w:rsid w:val="0089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outlineLvl w:val="0"/>
    </w:pPr>
    <w:rPr>
      <w:rFonts w:eastAsia="華康隸書體W7"/>
      <w:b/>
      <w:bCs/>
      <w:color w:val="000000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b/>
      <w:bCs/>
      <w:kern w:val="0"/>
      <w:sz w:val="28"/>
      <w:szCs w:val="18"/>
    </w:rPr>
  </w:style>
  <w:style w:type="paragraph" w:styleId="3">
    <w:name w:val="heading 3"/>
    <w:basedOn w:val="a"/>
    <w:next w:val="a"/>
    <w:qFormat/>
    <w:pPr>
      <w:keepNext/>
      <w:spacing w:line="320" w:lineRule="exact"/>
      <w:outlineLvl w:val="2"/>
    </w:pPr>
    <w:rPr>
      <w:rFonts w:eastAsia="標楷體"/>
      <w:b/>
      <w:bCs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">
    <w:name w:val="Table"/>
    <w:basedOn w:val="a"/>
    <w:autoRedefine/>
    <w:pPr>
      <w:widowControl/>
      <w:spacing w:line="320" w:lineRule="exact"/>
    </w:pPr>
    <w:rPr>
      <w:rFonts w:ascii="Bookman Old Style" w:eastAsia="標楷體" w:hAnsi="Arial" w:cs="Arial"/>
      <w:color w:val="000000"/>
      <w:kern w:val="0"/>
      <w:szCs w:val="15"/>
    </w:rPr>
  </w:style>
  <w:style w:type="paragraph" w:customStyle="1" w:styleId="Bullet">
    <w:name w:val="Bullet"/>
    <w:basedOn w:val="a"/>
    <w:pPr>
      <w:widowControl/>
      <w:numPr>
        <w:numId w:val="10"/>
      </w:numPr>
      <w:spacing w:before="20"/>
    </w:pPr>
    <w:rPr>
      <w:rFonts w:ascii="Arial" w:hAnsi="Arial"/>
      <w:color w:val="000000"/>
      <w:kern w:val="0"/>
      <w:sz w:val="20"/>
      <w:szCs w:val="20"/>
      <w:lang w:val="en-GB" w:eastAsia="en-US"/>
    </w:rPr>
  </w:style>
  <w:style w:type="paragraph" w:styleId="a5">
    <w:name w:val="Body Text"/>
    <w:basedOn w:val="a"/>
    <w:semiHidden/>
    <w:rPr>
      <w:rFonts w:eastAsia="標楷體"/>
      <w:b/>
      <w:color w:val="FF0000"/>
      <w:sz w:val="20"/>
    </w:rPr>
  </w:style>
  <w:style w:type="paragraph" w:styleId="20">
    <w:name w:val="Body Text 2"/>
    <w:basedOn w:val="a"/>
    <w:semiHidden/>
    <w:pPr>
      <w:snapToGrid w:val="0"/>
      <w:spacing w:line="320" w:lineRule="exact"/>
    </w:pPr>
    <w:rPr>
      <w:rFonts w:eastAsia="標楷體"/>
      <w:sz w:val="28"/>
      <w:szCs w:val="16"/>
    </w:rPr>
  </w:style>
  <w:style w:type="paragraph" w:styleId="a6">
    <w:name w:val="Body Text Indent"/>
    <w:basedOn w:val="a"/>
    <w:semiHidden/>
    <w:pPr>
      <w:ind w:leftChars="-5" w:left="1972" w:hangingChars="496" w:hanging="1984"/>
    </w:pPr>
    <w:rPr>
      <w:rFonts w:ascii="標楷體" w:eastAsia="標楷體" w:hAnsi="標楷體"/>
      <w:sz w:val="4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Hyperlink"/>
    <w:basedOn w:val="a0"/>
    <w:semiHidden/>
    <w:rPr>
      <w:color w:val="0000FF"/>
      <w:u w:val="single"/>
    </w:rPr>
  </w:style>
  <w:style w:type="paragraph" w:customStyle="1" w:styleId="10">
    <w:name w:val="內文1"/>
    <w:basedOn w:val="a"/>
    <w:pPr>
      <w:adjustRightInd w:val="0"/>
      <w:spacing w:line="480" w:lineRule="atLeast"/>
      <w:jc w:val="center"/>
      <w:textAlignment w:val="baseline"/>
    </w:pPr>
    <w:rPr>
      <w:rFonts w:ascii="全真楷書" w:eastAsia="全真楷書"/>
      <w:kern w:val="0"/>
      <w:sz w:val="28"/>
      <w:szCs w:val="20"/>
      <w:u w:val="thick"/>
    </w:rPr>
  </w:style>
  <w:style w:type="paragraph" w:customStyle="1" w:styleId="11">
    <w:name w:val="表格文字1"/>
    <w:basedOn w:val="a"/>
    <w:pPr>
      <w:adjustRightInd w:val="0"/>
      <w:spacing w:line="360" w:lineRule="atLeast"/>
      <w:jc w:val="center"/>
      <w:textAlignment w:val="baseline"/>
    </w:pPr>
    <w:rPr>
      <w:rFonts w:ascii="全真楷書" w:eastAsia="全真楷書"/>
      <w:kern w:val="0"/>
      <w:szCs w:val="20"/>
    </w:rPr>
  </w:style>
  <w:style w:type="paragraph" w:customStyle="1" w:styleId="a9">
    <w:name w:val="題目"/>
    <w:basedOn w:val="a"/>
    <w:pPr>
      <w:spacing w:before="100" w:after="360" w:line="412" w:lineRule="exact"/>
      <w:jc w:val="center"/>
    </w:pPr>
    <w:rPr>
      <w:rFonts w:eastAsia="超研澤中圓"/>
      <w:sz w:val="28"/>
      <w:szCs w:val="20"/>
    </w:rPr>
  </w:style>
  <w:style w:type="paragraph" w:customStyle="1" w:styleId="aa">
    <w:name w:val="目錄"/>
    <w:basedOn w:val="a"/>
    <w:pPr>
      <w:tabs>
        <w:tab w:val="left" w:leader="dot" w:pos="5897"/>
      </w:tabs>
      <w:spacing w:line="412" w:lineRule="exact"/>
      <w:jc w:val="both"/>
    </w:pPr>
    <w:rPr>
      <w:rFonts w:eastAsia="全真中明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outlineLvl w:val="0"/>
    </w:pPr>
    <w:rPr>
      <w:rFonts w:eastAsia="華康隸書體W7"/>
      <w:b/>
      <w:bCs/>
      <w:color w:val="000000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b/>
      <w:bCs/>
      <w:kern w:val="0"/>
      <w:sz w:val="28"/>
      <w:szCs w:val="18"/>
    </w:rPr>
  </w:style>
  <w:style w:type="paragraph" w:styleId="3">
    <w:name w:val="heading 3"/>
    <w:basedOn w:val="a"/>
    <w:next w:val="a"/>
    <w:qFormat/>
    <w:pPr>
      <w:keepNext/>
      <w:spacing w:line="320" w:lineRule="exact"/>
      <w:outlineLvl w:val="2"/>
    </w:pPr>
    <w:rPr>
      <w:rFonts w:eastAsia="標楷體"/>
      <w:b/>
      <w:bCs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">
    <w:name w:val="Table"/>
    <w:basedOn w:val="a"/>
    <w:autoRedefine/>
    <w:pPr>
      <w:widowControl/>
      <w:spacing w:line="320" w:lineRule="exact"/>
    </w:pPr>
    <w:rPr>
      <w:rFonts w:ascii="Bookman Old Style" w:eastAsia="標楷體" w:hAnsi="Arial" w:cs="Arial"/>
      <w:color w:val="000000"/>
      <w:kern w:val="0"/>
      <w:szCs w:val="15"/>
    </w:rPr>
  </w:style>
  <w:style w:type="paragraph" w:customStyle="1" w:styleId="Bullet">
    <w:name w:val="Bullet"/>
    <w:basedOn w:val="a"/>
    <w:pPr>
      <w:widowControl/>
      <w:numPr>
        <w:numId w:val="10"/>
      </w:numPr>
      <w:spacing w:before="20"/>
    </w:pPr>
    <w:rPr>
      <w:rFonts w:ascii="Arial" w:hAnsi="Arial"/>
      <w:color w:val="000000"/>
      <w:kern w:val="0"/>
      <w:sz w:val="20"/>
      <w:szCs w:val="20"/>
      <w:lang w:val="en-GB" w:eastAsia="en-US"/>
    </w:rPr>
  </w:style>
  <w:style w:type="paragraph" w:styleId="a5">
    <w:name w:val="Body Text"/>
    <w:basedOn w:val="a"/>
    <w:semiHidden/>
    <w:rPr>
      <w:rFonts w:eastAsia="標楷體"/>
      <w:b/>
      <w:color w:val="FF0000"/>
      <w:sz w:val="20"/>
    </w:rPr>
  </w:style>
  <w:style w:type="paragraph" w:styleId="20">
    <w:name w:val="Body Text 2"/>
    <w:basedOn w:val="a"/>
    <w:semiHidden/>
    <w:pPr>
      <w:snapToGrid w:val="0"/>
      <w:spacing w:line="320" w:lineRule="exact"/>
    </w:pPr>
    <w:rPr>
      <w:rFonts w:eastAsia="標楷體"/>
      <w:sz w:val="28"/>
      <w:szCs w:val="16"/>
    </w:rPr>
  </w:style>
  <w:style w:type="paragraph" w:styleId="a6">
    <w:name w:val="Body Text Indent"/>
    <w:basedOn w:val="a"/>
    <w:semiHidden/>
    <w:pPr>
      <w:ind w:leftChars="-5" w:left="1972" w:hangingChars="496" w:hanging="1984"/>
    </w:pPr>
    <w:rPr>
      <w:rFonts w:ascii="標楷體" w:eastAsia="標楷體" w:hAnsi="標楷體"/>
      <w:sz w:val="4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Hyperlink"/>
    <w:basedOn w:val="a0"/>
    <w:semiHidden/>
    <w:rPr>
      <w:color w:val="0000FF"/>
      <w:u w:val="single"/>
    </w:rPr>
  </w:style>
  <w:style w:type="paragraph" w:customStyle="1" w:styleId="10">
    <w:name w:val="內文1"/>
    <w:basedOn w:val="a"/>
    <w:pPr>
      <w:adjustRightInd w:val="0"/>
      <w:spacing w:line="480" w:lineRule="atLeast"/>
      <w:jc w:val="center"/>
      <w:textAlignment w:val="baseline"/>
    </w:pPr>
    <w:rPr>
      <w:rFonts w:ascii="全真楷書" w:eastAsia="全真楷書"/>
      <w:kern w:val="0"/>
      <w:sz w:val="28"/>
      <w:szCs w:val="20"/>
      <w:u w:val="thick"/>
    </w:rPr>
  </w:style>
  <w:style w:type="paragraph" w:customStyle="1" w:styleId="11">
    <w:name w:val="表格文字1"/>
    <w:basedOn w:val="a"/>
    <w:pPr>
      <w:adjustRightInd w:val="0"/>
      <w:spacing w:line="360" w:lineRule="atLeast"/>
      <w:jc w:val="center"/>
      <w:textAlignment w:val="baseline"/>
    </w:pPr>
    <w:rPr>
      <w:rFonts w:ascii="全真楷書" w:eastAsia="全真楷書"/>
      <w:kern w:val="0"/>
      <w:szCs w:val="20"/>
    </w:rPr>
  </w:style>
  <w:style w:type="paragraph" w:customStyle="1" w:styleId="a9">
    <w:name w:val="題目"/>
    <w:basedOn w:val="a"/>
    <w:pPr>
      <w:spacing w:before="100" w:after="360" w:line="412" w:lineRule="exact"/>
      <w:jc w:val="center"/>
    </w:pPr>
    <w:rPr>
      <w:rFonts w:eastAsia="超研澤中圓"/>
      <w:sz w:val="28"/>
      <w:szCs w:val="20"/>
    </w:rPr>
  </w:style>
  <w:style w:type="paragraph" w:customStyle="1" w:styleId="aa">
    <w:name w:val="目錄"/>
    <w:basedOn w:val="a"/>
    <w:pPr>
      <w:tabs>
        <w:tab w:val="left" w:leader="dot" w:pos="5897"/>
      </w:tabs>
      <w:spacing w:line="412" w:lineRule="exact"/>
      <w:jc w:val="both"/>
    </w:pPr>
    <w:rPr>
      <w:rFonts w:eastAsia="全真中明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2007</Characters>
  <Application>Microsoft Office Word</Application>
  <DocSecurity>0</DocSecurity>
  <Lines>16</Lines>
  <Paragraphs>4</Paragraphs>
  <ScaleCrop>false</ScaleCrop>
  <Company>USER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評鑑會議摘要</dc:title>
  <dc:subject/>
  <dc:creator>cyy</dc:creator>
  <cp:keywords/>
  <cp:lastModifiedBy>ray</cp:lastModifiedBy>
  <cp:revision>2</cp:revision>
  <cp:lastPrinted>2011-04-19T07:33:00Z</cp:lastPrinted>
  <dcterms:created xsi:type="dcterms:W3CDTF">2015-01-27T08:36:00Z</dcterms:created>
  <dcterms:modified xsi:type="dcterms:W3CDTF">2015-01-27T08:36:00Z</dcterms:modified>
</cp:coreProperties>
</file>