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CE09" w14:textId="77777777" w:rsidR="008C7654" w:rsidRPr="00AD53E0" w:rsidRDefault="008C7654">
      <w:pPr>
        <w:pStyle w:val="a3"/>
        <w:jc w:val="center"/>
        <w:rPr>
          <w:rFonts w:ascii="Times New Roman" w:eastAsia="新細明體" w:hAnsi="Times New Roman"/>
          <w:b/>
          <w:color w:val="000000" w:themeColor="text1"/>
          <w:sz w:val="32"/>
        </w:rPr>
      </w:pPr>
      <w:r w:rsidRPr="00AD53E0">
        <w:rPr>
          <w:rFonts w:ascii="Times New Roman" w:eastAsia="新細明體" w:hAnsi="Times New Roman" w:hint="eastAsia"/>
          <w:b/>
          <w:color w:val="000000" w:themeColor="text1"/>
          <w:sz w:val="32"/>
        </w:rPr>
        <w:t>食品工業發展研究所計畫作業管理辦法</w:t>
      </w:r>
    </w:p>
    <w:p w14:paraId="3210DE1A" w14:textId="77777777" w:rsidR="008C7654" w:rsidRPr="00AD53E0" w:rsidRDefault="008C7654">
      <w:pPr>
        <w:pStyle w:val="a3"/>
        <w:rPr>
          <w:rFonts w:ascii="Times New Roman" w:eastAsia="新細明體" w:hAnsi="Times New Roman"/>
          <w:color w:val="000000" w:themeColor="text1"/>
        </w:rPr>
      </w:pPr>
    </w:p>
    <w:p w14:paraId="4C255314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79.06.28</w:t>
      </w:r>
      <w:r w:rsidRPr="00AD53E0">
        <w:rPr>
          <w:rFonts w:ascii="Times New Roman" w:eastAsia="新細明體" w:hAnsi="Times New Roman" w:hint="eastAsia"/>
          <w:color w:val="000000" w:themeColor="text1"/>
        </w:rPr>
        <w:t>訂定</w:t>
      </w:r>
    </w:p>
    <w:p w14:paraId="4EF0F29E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89.10.12</w:t>
      </w:r>
      <w:r w:rsidRPr="00AD53E0">
        <w:rPr>
          <w:rFonts w:ascii="Times New Roman" w:eastAsia="新細明體" w:hAnsi="Times New Roman" w:hint="eastAsia"/>
          <w:color w:val="000000" w:themeColor="text1"/>
        </w:rPr>
        <w:t>第一次修正</w:t>
      </w:r>
    </w:p>
    <w:p w14:paraId="0C9874C3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91.01.29</w:t>
      </w:r>
      <w:r w:rsidRPr="00AD53E0">
        <w:rPr>
          <w:rFonts w:ascii="Times New Roman" w:eastAsia="新細明體" w:hAnsi="Times New Roman" w:hint="eastAsia"/>
          <w:color w:val="000000" w:themeColor="text1"/>
        </w:rPr>
        <w:t>第二次修正</w:t>
      </w:r>
    </w:p>
    <w:p w14:paraId="4FC41CC1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91.09.16</w:t>
      </w:r>
      <w:r w:rsidRPr="00AD53E0">
        <w:rPr>
          <w:rFonts w:ascii="Times New Roman" w:eastAsia="新細明體" w:hAnsi="Times New Roman" w:hint="eastAsia"/>
          <w:color w:val="000000" w:themeColor="text1"/>
        </w:rPr>
        <w:t>第三次修正</w:t>
      </w:r>
    </w:p>
    <w:p w14:paraId="318FEFA1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92.07.14</w:t>
      </w:r>
      <w:r w:rsidRPr="00AD53E0">
        <w:rPr>
          <w:rFonts w:ascii="Times New Roman" w:eastAsia="新細明體" w:hAnsi="Times New Roman" w:hint="eastAsia"/>
          <w:color w:val="000000" w:themeColor="text1"/>
        </w:rPr>
        <w:t>第四次修正草案</w:t>
      </w:r>
    </w:p>
    <w:p w14:paraId="79E8D351" w14:textId="77777777" w:rsidR="008C7654" w:rsidRPr="00AD53E0" w:rsidRDefault="008C7654">
      <w:pPr>
        <w:pStyle w:val="a3"/>
        <w:ind w:left="7020"/>
        <w:jc w:val="both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95.08.03</w:t>
      </w:r>
      <w:r w:rsidRPr="00AD53E0">
        <w:rPr>
          <w:rFonts w:ascii="Times New Roman" w:eastAsia="新細明體" w:hAnsi="Times New Roman" w:hint="eastAsia"/>
          <w:color w:val="000000" w:themeColor="text1"/>
        </w:rPr>
        <w:t>第五次修正草案</w:t>
      </w:r>
    </w:p>
    <w:p w14:paraId="73FFD6D7" w14:textId="77777777" w:rsidR="008C7654" w:rsidRPr="00AD53E0" w:rsidRDefault="00F76BB8" w:rsidP="00603A2C">
      <w:pPr>
        <w:pStyle w:val="a3"/>
        <w:ind w:left="4395" w:rightChars="235" w:right="564"/>
        <w:jc w:val="right"/>
        <w:rPr>
          <w:rFonts w:ascii="Times New Roman" w:eastAsia="新細明體" w:hAnsi="Times New Roman"/>
          <w:color w:val="000000" w:themeColor="text1"/>
        </w:rPr>
      </w:pPr>
      <w:r w:rsidRPr="00AD53E0">
        <w:rPr>
          <w:rFonts w:ascii="Times New Roman" w:eastAsia="新細明體" w:hAnsi="Times New Roman" w:hint="eastAsia"/>
          <w:color w:val="000000" w:themeColor="text1"/>
        </w:rPr>
        <w:t>101.02.</w:t>
      </w:r>
      <w:r w:rsidR="00DE0524" w:rsidRPr="00AD53E0">
        <w:rPr>
          <w:rFonts w:ascii="Times New Roman" w:eastAsia="新細明體" w:hAnsi="Times New Roman" w:hint="eastAsia"/>
          <w:color w:val="000000" w:themeColor="text1"/>
        </w:rPr>
        <w:t>15</w:t>
      </w:r>
      <w:r w:rsidRPr="00AD53E0">
        <w:rPr>
          <w:rFonts w:ascii="Times New Roman" w:eastAsia="新細明體" w:hAnsi="Times New Roman" w:hint="eastAsia"/>
          <w:color w:val="000000" w:themeColor="text1"/>
        </w:rPr>
        <w:t>第</w:t>
      </w:r>
      <w:r w:rsidR="00DE0524" w:rsidRPr="00AD53E0">
        <w:rPr>
          <w:rFonts w:ascii="Times New Roman" w:eastAsia="新細明體" w:hAnsi="Times New Roman" w:hint="eastAsia"/>
          <w:color w:val="000000" w:themeColor="text1"/>
        </w:rPr>
        <w:t>六</w:t>
      </w:r>
      <w:r w:rsidRPr="00AD53E0">
        <w:rPr>
          <w:rFonts w:ascii="Times New Roman" w:eastAsia="新細明體" w:hAnsi="Times New Roman" w:hint="eastAsia"/>
          <w:color w:val="000000" w:themeColor="text1"/>
        </w:rPr>
        <w:t>次修正</w:t>
      </w:r>
      <w:r w:rsidR="00DE0524" w:rsidRPr="00AD53E0">
        <w:rPr>
          <w:rFonts w:ascii="Times New Roman" w:eastAsia="新細明體" w:hAnsi="Times New Roman" w:hint="eastAsia"/>
          <w:color w:val="000000" w:themeColor="text1"/>
        </w:rPr>
        <w:t>公告</w:t>
      </w:r>
    </w:p>
    <w:p w14:paraId="38E1DF3B" w14:textId="77777777" w:rsidR="00FF1834" w:rsidRDefault="00FF1834" w:rsidP="00603A2C">
      <w:pPr>
        <w:pStyle w:val="a3"/>
        <w:ind w:left="4395" w:rightChars="235" w:right="564"/>
        <w:jc w:val="right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1</w:t>
      </w:r>
      <w:r w:rsidR="00E96E2E" w:rsidRPr="006546F2">
        <w:rPr>
          <w:rFonts w:ascii="Times New Roman" w:eastAsia="新細明體" w:hAnsi="Times New Roman" w:hint="eastAsia"/>
        </w:rPr>
        <w:t>09</w:t>
      </w:r>
      <w:r w:rsidRPr="006546F2">
        <w:rPr>
          <w:rFonts w:ascii="Times New Roman" w:eastAsia="新細明體" w:hAnsi="Times New Roman" w:hint="eastAsia"/>
        </w:rPr>
        <w:t>.</w:t>
      </w:r>
      <w:r w:rsidR="00E96E2E" w:rsidRPr="006546F2">
        <w:rPr>
          <w:rFonts w:ascii="Times New Roman" w:eastAsia="新細明體" w:hAnsi="Times New Roman" w:hint="eastAsia"/>
        </w:rPr>
        <w:t>05</w:t>
      </w:r>
      <w:r w:rsidRPr="006546F2">
        <w:rPr>
          <w:rFonts w:ascii="Times New Roman" w:eastAsia="新細明體" w:hAnsi="Times New Roman" w:hint="eastAsia"/>
        </w:rPr>
        <w:t>.</w:t>
      </w:r>
      <w:r w:rsidR="00E96E2E" w:rsidRPr="006546F2">
        <w:rPr>
          <w:rFonts w:ascii="Times New Roman" w:eastAsia="新細明體" w:hAnsi="Times New Roman" w:hint="eastAsia"/>
        </w:rPr>
        <w:t>28</w:t>
      </w:r>
      <w:r w:rsidRPr="006546F2">
        <w:rPr>
          <w:rFonts w:ascii="Times New Roman" w:eastAsia="新細明體" w:hAnsi="Times New Roman" w:hint="eastAsia"/>
        </w:rPr>
        <w:t>第七次修正公告</w:t>
      </w:r>
    </w:p>
    <w:p w14:paraId="4C3DAE47" w14:textId="2CE1FA1C" w:rsidR="002D4AFB" w:rsidRPr="00B52DB5" w:rsidRDefault="00FF5D0D" w:rsidP="00603A2C">
      <w:pPr>
        <w:pStyle w:val="a3"/>
        <w:ind w:left="4395" w:rightChars="235" w:right="564"/>
        <w:jc w:val="right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 xml:space="preserve">  </w:t>
      </w:r>
      <w:r w:rsidR="00FE4631">
        <w:rPr>
          <w:rFonts w:ascii="Times New Roman" w:eastAsia="新細明體" w:hAnsi="Times New Roman" w:hint="eastAsia"/>
        </w:rPr>
        <w:t>111</w:t>
      </w:r>
      <w:r w:rsidR="002D4AFB" w:rsidRPr="00B52DB5">
        <w:rPr>
          <w:rFonts w:ascii="Times New Roman" w:eastAsia="新細明體" w:hAnsi="Times New Roman" w:hint="eastAsia"/>
        </w:rPr>
        <w:t>.</w:t>
      </w:r>
      <w:r w:rsidR="00256BD0">
        <w:rPr>
          <w:rFonts w:ascii="Times New Roman" w:eastAsia="新細明體" w:hAnsi="Times New Roman" w:hint="eastAsia"/>
        </w:rPr>
        <w:t>0</w:t>
      </w:r>
      <w:r w:rsidR="00633A48">
        <w:rPr>
          <w:rFonts w:ascii="Times New Roman" w:eastAsia="新細明體" w:hAnsi="Times New Roman" w:hint="eastAsia"/>
        </w:rPr>
        <w:t>6</w:t>
      </w:r>
      <w:r w:rsidR="002D4AFB" w:rsidRPr="00B52DB5">
        <w:rPr>
          <w:rFonts w:ascii="Times New Roman" w:eastAsia="新細明體" w:hAnsi="Times New Roman" w:hint="eastAsia"/>
        </w:rPr>
        <w:t>.</w:t>
      </w:r>
      <w:r w:rsidR="00633A48">
        <w:rPr>
          <w:rFonts w:ascii="Times New Roman" w:eastAsia="新細明體" w:hAnsi="Times New Roman" w:hint="eastAsia"/>
        </w:rPr>
        <w:t>3</w:t>
      </w:r>
      <w:r w:rsidR="00256BD0">
        <w:rPr>
          <w:rFonts w:ascii="Times New Roman" w:eastAsia="新細明體" w:hAnsi="Times New Roman" w:hint="eastAsia"/>
        </w:rPr>
        <w:t>0</w:t>
      </w:r>
      <w:r w:rsidR="002D4AFB" w:rsidRPr="00B52DB5">
        <w:rPr>
          <w:rFonts w:ascii="Times New Roman" w:eastAsia="新細明體" w:hAnsi="Times New Roman" w:hint="eastAsia"/>
        </w:rPr>
        <w:t>第八次修正公告</w:t>
      </w:r>
      <w:bookmarkStart w:id="0" w:name="_GoBack"/>
      <w:bookmarkEnd w:id="0"/>
    </w:p>
    <w:p w14:paraId="7553BD72" w14:textId="77777777" w:rsidR="008C7654" w:rsidRPr="00AD53E0" w:rsidRDefault="008C7654">
      <w:pPr>
        <w:pStyle w:val="a3"/>
        <w:jc w:val="center"/>
        <w:rPr>
          <w:rFonts w:ascii="Times New Roman" w:eastAsia="新細明體" w:hAnsi="Times New Roman"/>
          <w:color w:val="000000" w:themeColor="text1"/>
          <w:sz w:val="28"/>
        </w:rPr>
      </w:pPr>
      <w:r w:rsidRPr="00AD53E0">
        <w:rPr>
          <w:rFonts w:ascii="Times New Roman" w:eastAsia="新細明體" w:hAnsi="Times New Roman" w:hint="eastAsia"/>
          <w:color w:val="000000" w:themeColor="text1"/>
          <w:sz w:val="28"/>
        </w:rPr>
        <w:t>第一章</w:t>
      </w:r>
      <w:r w:rsidRPr="00AD53E0">
        <w:rPr>
          <w:rFonts w:ascii="Times New Roman" w:eastAsia="新細明體" w:hAnsi="Times New Roman" w:hint="eastAsia"/>
          <w:color w:val="000000" w:themeColor="text1"/>
          <w:sz w:val="28"/>
        </w:rPr>
        <w:t xml:space="preserve">   </w:t>
      </w:r>
      <w:r w:rsidRPr="00AD53E0">
        <w:rPr>
          <w:rFonts w:ascii="Times New Roman" w:eastAsia="新細明體" w:hAnsi="Times New Roman" w:hint="eastAsia"/>
          <w:color w:val="000000" w:themeColor="text1"/>
          <w:sz w:val="28"/>
        </w:rPr>
        <w:t>總</w:t>
      </w:r>
      <w:r w:rsidRPr="00AD53E0">
        <w:rPr>
          <w:rFonts w:ascii="Times New Roman" w:eastAsia="新細明體" w:hAnsi="Times New Roman" w:hint="eastAsia"/>
          <w:color w:val="000000" w:themeColor="text1"/>
          <w:sz w:val="28"/>
        </w:rPr>
        <w:t xml:space="preserve">   </w:t>
      </w:r>
      <w:r w:rsidRPr="00AD53E0">
        <w:rPr>
          <w:rFonts w:ascii="Times New Roman" w:eastAsia="新細明體" w:hAnsi="Times New Roman" w:hint="eastAsia"/>
          <w:color w:val="000000" w:themeColor="text1"/>
          <w:sz w:val="28"/>
        </w:rPr>
        <w:t>則</w:t>
      </w:r>
    </w:p>
    <w:p w14:paraId="2897AE95" w14:textId="77777777" w:rsidR="008C7654" w:rsidRPr="006546F2" w:rsidRDefault="008C7654">
      <w:pPr>
        <w:pStyle w:val="a3"/>
        <w:spacing w:after="6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第一條</w:t>
      </w:r>
      <w:r w:rsidRPr="006546F2">
        <w:rPr>
          <w:rFonts w:ascii="Times New Roman" w:eastAsia="新細明體" w:hAnsi="Times New Roman" w:hint="eastAsia"/>
        </w:rPr>
        <w:t xml:space="preserve">  </w:t>
      </w:r>
      <w:r w:rsidRPr="006546F2">
        <w:rPr>
          <w:rFonts w:ascii="Times New Roman" w:eastAsia="新細明體" w:hAnsi="Times New Roman"/>
        </w:rPr>
        <w:t>(</w:t>
      </w:r>
      <w:r w:rsidRPr="006546F2">
        <w:rPr>
          <w:rFonts w:ascii="Times New Roman" w:eastAsia="新細明體" w:hAnsi="Times New Roman" w:hint="eastAsia"/>
        </w:rPr>
        <w:t>計畫作業管理目的</w:t>
      </w:r>
      <w:r w:rsidRPr="006546F2">
        <w:rPr>
          <w:rFonts w:ascii="Times New Roman" w:eastAsia="新細明體" w:hAnsi="Times New Roman"/>
        </w:rPr>
        <w:t>)</w:t>
      </w:r>
    </w:p>
    <w:p w14:paraId="5E1160D2" w14:textId="77777777" w:rsidR="008C7654" w:rsidRPr="006546F2" w:rsidRDefault="008C765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hint="eastAsia"/>
        </w:rPr>
        <w:t>為有效運用人力、經費及其他相關資源，以提升計畫品質，特訂定本辦法。</w:t>
      </w:r>
    </w:p>
    <w:p w14:paraId="5BBC3832" w14:textId="77777777" w:rsidR="008C7654" w:rsidRPr="006546F2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第二條</w:t>
      </w:r>
      <w:r w:rsidRPr="006546F2">
        <w:rPr>
          <w:rFonts w:ascii="Times New Roman" w:eastAsia="新細明體" w:hAnsi="Times New Roman" w:hint="eastAsia"/>
        </w:rPr>
        <w:t xml:space="preserve">  </w:t>
      </w:r>
      <w:r w:rsidRPr="006546F2">
        <w:rPr>
          <w:rFonts w:ascii="Times New Roman" w:eastAsia="新細明體" w:hAnsi="Times New Roman"/>
        </w:rPr>
        <w:t>(</w:t>
      </w:r>
      <w:r w:rsidRPr="006546F2">
        <w:rPr>
          <w:rFonts w:ascii="Times New Roman" w:eastAsia="新細明體" w:hAnsi="Times New Roman" w:hint="eastAsia"/>
        </w:rPr>
        <w:t>計畫作業管理範圍</w:t>
      </w:r>
      <w:r w:rsidRPr="006546F2">
        <w:rPr>
          <w:rFonts w:ascii="Times New Roman" w:eastAsia="新細明體" w:hAnsi="Times New Roman"/>
        </w:rPr>
        <w:t>)</w:t>
      </w:r>
    </w:p>
    <w:p w14:paraId="5EC4C32F" w14:textId="75078A6E" w:rsidR="008C7654" w:rsidRPr="006546F2" w:rsidRDefault="00FE4631">
      <w:pPr>
        <w:pStyle w:val="a3"/>
        <w:ind w:left="1080"/>
        <w:rPr>
          <w:rFonts w:ascii="Times New Roman" w:eastAsia="新細明體" w:hAnsi="Times New Roman"/>
        </w:rPr>
      </w:pPr>
      <w:r w:rsidRPr="00FE4631">
        <w:t>本所執行之研究發展、</w:t>
      </w:r>
      <w:r w:rsidRPr="00FE4631">
        <w:rPr>
          <w:rFonts w:hint="eastAsia"/>
        </w:rPr>
        <w:t>推廣輔導、</w:t>
      </w:r>
      <w:r w:rsidRPr="00FE4631">
        <w:t>產業調查、訓練服務等計畫，其規劃、執行、結案、考評，皆屬本計畫作業管理範圍。</w:t>
      </w:r>
    </w:p>
    <w:p w14:paraId="3D80C6EE" w14:textId="77777777" w:rsidR="008C7654" w:rsidRPr="006546F2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第三條</w:t>
      </w:r>
      <w:r w:rsidRPr="006546F2">
        <w:rPr>
          <w:rFonts w:ascii="Times New Roman" w:eastAsia="新細明體" w:hAnsi="Times New Roman" w:hint="eastAsia"/>
        </w:rPr>
        <w:t xml:space="preserve">  </w:t>
      </w:r>
      <w:r w:rsidRPr="006546F2">
        <w:rPr>
          <w:rFonts w:ascii="Times New Roman" w:eastAsia="新細明體" w:hAnsi="Times New Roman"/>
        </w:rPr>
        <w:t>(</w:t>
      </w:r>
      <w:r w:rsidRPr="006546F2">
        <w:rPr>
          <w:rFonts w:ascii="Times New Roman" w:eastAsia="新細明體" w:hAnsi="Times New Roman" w:hint="eastAsia"/>
        </w:rPr>
        <w:t>計畫作業管理單位組織與職掌</w:t>
      </w:r>
      <w:r w:rsidRPr="006546F2">
        <w:rPr>
          <w:rFonts w:ascii="Times New Roman" w:eastAsia="新細明體" w:hAnsi="Times New Roman"/>
        </w:rPr>
        <w:t>)</w:t>
      </w:r>
    </w:p>
    <w:p w14:paraId="105C5EAC" w14:textId="77777777" w:rsidR="008C7654" w:rsidRDefault="008C765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一、計畫作業管理由企劃室計畫研考單元負責相關作業。</w:t>
      </w:r>
    </w:p>
    <w:p w14:paraId="5B2FC4FA" w14:textId="0E9A9A8A" w:rsidR="00EB6F34" w:rsidRPr="00FE4631" w:rsidRDefault="00FE4631" w:rsidP="00FE4631">
      <w:pPr>
        <w:pStyle w:val="a3"/>
        <w:ind w:left="1080"/>
      </w:pPr>
      <w:r w:rsidRPr="00FE4631">
        <w:rPr>
          <w:rFonts w:hint="eastAsia"/>
        </w:rPr>
        <w:t>二、行政室及會計室為計畫管理之支援單位，統籌人事、總務、會計等事宜。</w:t>
      </w:r>
    </w:p>
    <w:p w14:paraId="52A489FA" w14:textId="425A2C1D" w:rsidR="008C7654" w:rsidRPr="00B52DB5" w:rsidRDefault="0009270E">
      <w:pPr>
        <w:pStyle w:val="a3"/>
        <w:ind w:left="1620" w:hanging="540"/>
      </w:pPr>
      <w:r w:rsidRPr="00B52DB5">
        <w:rPr>
          <w:rFonts w:hint="eastAsia"/>
        </w:rPr>
        <w:t>三</w:t>
      </w:r>
      <w:r w:rsidR="008C7654" w:rsidRPr="00B52DB5">
        <w:rPr>
          <w:rFonts w:hint="eastAsia"/>
        </w:rPr>
        <w:t>、計畫作業</w:t>
      </w:r>
      <w:r w:rsidR="00E87058" w:rsidRPr="00B52DB5">
        <w:rPr>
          <w:rFonts w:hint="eastAsia"/>
        </w:rPr>
        <w:t>管理</w:t>
      </w:r>
      <w:r w:rsidR="008C7654" w:rsidRPr="00B52DB5">
        <w:rPr>
          <w:rFonts w:hint="eastAsia"/>
        </w:rPr>
        <w:t>資料之審核，由計畫主持人、單元主持人、主任、</w:t>
      </w:r>
      <w:r w:rsidR="0075552B" w:rsidRPr="00B52DB5">
        <w:rPr>
          <w:rFonts w:hint="eastAsia"/>
        </w:rPr>
        <w:t>會計室、行政室、企劃室、</w:t>
      </w:r>
      <w:r w:rsidR="008C7654" w:rsidRPr="00B52DB5">
        <w:rPr>
          <w:rFonts w:hint="eastAsia"/>
        </w:rPr>
        <w:t>副所長、所長分層負責。</w:t>
      </w:r>
    </w:p>
    <w:p w14:paraId="518C2F3A" w14:textId="77777777" w:rsidR="00463F4B" w:rsidRDefault="00463F4B">
      <w:pPr>
        <w:pStyle w:val="a3"/>
        <w:ind w:left="1620" w:hanging="540"/>
      </w:pPr>
    </w:p>
    <w:p w14:paraId="0D4E2FE3" w14:textId="0F235D9B" w:rsidR="00642233" w:rsidRPr="00B52DB5" w:rsidRDefault="00642233" w:rsidP="00642233">
      <w:pPr>
        <w:pStyle w:val="a3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第四條</w:t>
      </w:r>
      <w:r w:rsidRPr="00B52DB5">
        <w:rPr>
          <w:rFonts w:ascii="Times New Roman" w:eastAsia="新細明體" w:hAnsi="Times New Roman" w:hint="eastAsia"/>
        </w:rPr>
        <w:t xml:space="preserve">  (</w:t>
      </w:r>
      <w:r w:rsidR="002C6409" w:rsidRPr="00B52DB5">
        <w:rPr>
          <w:rFonts w:ascii="Times New Roman" w:eastAsia="新細明體" w:hAnsi="Times New Roman" w:hint="eastAsia"/>
        </w:rPr>
        <w:t>計畫主持人之</w:t>
      </w:r>
      <w:r w:rsidR="00D771EB" w:rsidRPr="00B52DB5">
        <w:rPr>
          <w:rFonts w:ascii="Times New Roman" w:eastAsia="新細明體" w:hAnsi="Times New Roman" w:hint="eastAsia"/>
        </w:rPr>
        <w:t>設置</w:t>
      </w:r>
      <w:r w:rsidR="0009270E" w:rsidRPr="00B52DB5">
        <w:rPr>
          <w:rFonts w:ascii="Times New Roman" w:eastAsia="新細明體" w:hAnsi="Times New Roman" w:hint="eastAsia"/>
        </w:rPr>
        <w:t>、權責</w:t>
      </w:r>
      <w:r w:rsidR="002C6409" w:rsidRPr="00B52DB5">
        <w:rPr>
          <w:rFonts w:ascii="Times New Roman" w:eastAsia="新細明體" w:hAnsi="Times New Roman" w:hint="eastAsia"/>
        </w:rPr>
        <w:t>與變更</w:t>
      </w:r>
      <w:r w:rsidRPr="00B52DB5">
        <w:rPr>
          <w:rFonts w:ascii="Times New Roman" w:eastAsia="新細明體" w:hAnsi="Times New Roman" w:hint="eastAsia"/>
        </w:rPr>
        <w:t>)</w:t>
      </w:r>
    </w:p>
    <w:p w14:paraId="03292A40" w14:textId="77777777" w:rsidR="00FE4631" w:rsidRPr="00FE4631" w:rsidRDefault="00FE4631" w:rsidP="00FE4631">
      <w:pPr>
        <w:spacing w:line="320" w:lineRule="exact"/>
        <w:ind w:leftChars="413" w:left="1416" w:hangingChars="177" w:hanging="425"/>
        <w:rPr>
          <w:rFonts w:ascii="新細明體" w:hAnsi="新細明體"/>
          <w:szCs w:val="22"/>
        </w:rPr>
      </w:pPr>
      <w:r w:rsidRPr="00FE4631">
        <w:rPr>
          <w:rFonts w:ascii="新細明體" w:hAnsi="新細明體" w:hint="eastAsia"/>
          <w:szCs w:val="22"/>
        </w:rPr>
        <w:t>一、計畫應設置計畫主持人，並得視需要設置協同計畫主持人以利計畫之執行。</w:t>
      </w:r>
    </w:p>
    <w:p w14:paraId="5D469138" w14:textId="77777777" w:rsidR="00FE4631" w:rsidRPr="00FE4631" w:rsidRDefault="00FE4631" w:rsidP="00FE4631">
      <w:pPr>
        <w:spacing w:line="320" w:lineRule="exact"/>
        <w:ind w:leftChars="413" w:left="1416" w:hangingChars="177" w:hanging="425"/>
        <w:rPr>
          <w:rFonts w:ascii="新細明體" w:hAnsi="新細明體"/>
          <w:szCs w:val="22"/>
        </w:rPr>
      </w:pPr>
      <w:r w:rsidRPr="00FE4631">
        <w:rPr>
          <w:rFonts w:ascii="新細明體" w:hAnsi="新細明體" w:hint="eastAsia"/>
          <w:szCs w:val="22"/>
        </w:rPr>
        <w:t>二、計畫主持人負責籌組計畫團隊、計畫之規劃、執行、管控、成果目標達成與溝通協調。</w:t>
      </w:r>
    </w:p>
    <w:p w14:paraId="77C8962B" w14:textId="53ECB1D6" w:rsidR="002A0177" w:rsidRPr="00FE4631" w:rsidRDefault="00FE4631" w:rsidP="00FE4631">
      <w:pPr>
        <w:spacing w:line="320" w:lineRule="exact"/>
        <w:ind w:leftChars="413" w:left="1416" w:hangingChars="177" w:hanging="425"/>
        <w:rPr>
          <w:rFonts w:ascii="新細明體" w:hAnsi="新細明體"/>
          <w:szCs w:val="22"/>
        </w:rPr>
      </w:pPr>
      <w:r w:rsidRPr="00FE4631">
        <w:rPr>
          <w:rFonts w:ascii="新細明體" w:hAnsi="新細明體" w:hint="eastAsia"/>
          <w:szCs w:val="22"/>
        </w:rPr>
        <w:t>三、計畫主持人之資格應符合計畫委辦或補助單位之規定，得由所長或相關部門主管指派，並經所內計畫審查流程核定。其變更時亦同</w:t>
      </w:r>
      <w:r w:rsidR="002A0177" w:rsidRPr="00FE4631">
        <w:rPr>
          <w:rFonts w:ascii="新細明體" w:hAnsi="新細明體" w:hint="eastAsia"/>
          <w:szCs w:val="22"/>
        </w:rPr>
        <w:t>。</w:t>
      </w:r>
    </w:p>
    <w:p w14:paraId="59516FD1" w14:textId="77777777" w:rsidR="00A548AB" w:rsidRPr="002A0177" w:rsidRDefault="00A548AB" w:rsidP="00642233">
      <w:pPr>
        <w:pStyle w:val="a3"/>
      </w:pPr>
    </w:p>
    <w:p w14:paraId="243B97B8" w14:textId="77777777" w:rsidR="008C7654" w:rsidRPr="006546F2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A327F2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五</w:t>
      </w:r>
      <w:r w:rsidRPr="00A327F2">
        <w:rPr>
          <w:rFonts w:ascii="Times New Roman" w:eastAsia="新細明體" w:hAnsi="Times New Roman" w:hint="eastAsia"/>
        </w:rPr>
        <w:t>條</w:t>
      </w:r>
      <w:r w:rsidRPr="006546F2">
        <w:rPr>
          <w:rFonts w:ascii="Times New Roman" w:eastAsia="新細明體" w:hAnsi="Times New Roman" w:hint="eastAsia"/>
        </w:rPr>
        <w:t xml:space="preserve"> </w:t>
      </w:r>
      <w:r w:rsidR="00BB3170" w:rsidRPr="006546F2">
        <w:rPr>
          <w:rFonts w:ascii="Times New Roman" w:eastAsia="新細明體" w:hAnsi="Times New Roman" w:hint="eastAsia"/>
        </w:rPr>
        <w:t xml:space="preserve"> </w:t>
      </w:r>
      <w:r w:rsidR="003B43D7" w:rsidRPr="006546F2">
        <w:rPr>
          <w:rFonts w:ascii="Times New Roman" w:eastAsia="新細明體" w:hAnsi="Times New Roman" w:hint="eastAsia"/>
        </w:rPr>
        <w:t>(</w:t>
      </w:r>
      <w:r w:rsidR="00691B78" w:rsidRPr="006546F2">
        <w:rPr>
          <w:rFonts w:ascii="Times New Roman" w:eastAsia="新細明體" w:hAnsi="Times New Roman" w:hint="eastAsia"/>
        </w:rPr>
        <w:t>名詞定義</w:t>
      </w:r>
      <w:r w:rsidR="003B43D7" w:rsidRPr="006546F2">
        <w:rPr>
          <w:rFonts w:ascii="Times New Roman" w:eastAsia="新細明體" w:hAnsi="Times New Roman" w:hint="eastAsia"/>
        </w:rPr>
        <w:t>)</w:t>
      </w:r>
    </w:p>
    <w:p w14:paraId="1D382BD0" w14:textId="77777777" w:rsidR="008C7654" w:rsidRPr="006546F2" w:rsidRDefault="00E040E4" w:rsidP="00E040E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  <w:b/>
        </w:rPr>
        <w:t>一、</w:t>
      </w:r>
      <w:r w:rsidRPr="006546F2">
        <w:rPr>
          <w:rFonts w:ascii="Times New Roman" w:eastAsia="新細明體" w:hAnsi="Times New Roman" w:hint="eastAsia"/>
        </w:rPr>
        <w:t>政府</w:t>
      </w:r>
      <w:r w:rsidR="006449B1" w:rsidRPr="006546F2">
        <w:rPr>
          <w:rFonts w:ascii="Times New Roman" w:eastAsia="新細明體" w:hAnsi="Times New Roman" w:hint="eastAsia"/>
        </w:rPr>
        <w:t>委辦</w:t>
      </w:r>
      <w:r w:rsidR="00AB4BA0" w:rsidRPr="006546F2">
        <w:rPr>
          <w:rFonts w:ascii="Times New Roman" w:eastAsia="新細明體" w:hAnsi="Times New Roman" w:hint="eastAsia"/>
        </w:rPr>
        <w:t>或</w:t>
      </w:r>
      <w:r w:rsidR="006449B1" w:rsidRPr="006546F2">
        <w:rPr>
          <w:rFonts w:ascii="Times New Roman" w:eastAsia="新細明體" w:hAnsi="Times New Roman" w:hint="eastAsia"/>
        </w:rPr>
        <w:t>補助</w:t>
      </w:r>
      <w:r w:rsidR="008C7654" w:rsidRPr="006546F2">
        <w:rPr>
          <w:rFonts w:ascii="Times New Roman" w:eastAsia="新細明體" w:hAnsi="Times New Roman" w:hint="eastAsia"/>
        </w:rPr>
        <w:t>計畫：</w:t>
      </w:r>
    </w:p>
    <w:p w14:paraId="0EF5865C" w14:textId="77777777" w:rsidR="00CC2BB1" w:rsidRPr="006546F2" w:rsidRDefault="008C7654" w:rsidP="009B2E3A">
      <w:pPr>
        <w:pStyle w:val="a3"/>
        <w:ind w:left="1559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由政府</w:t>
      </w:r>
      <w:r w:rsidR="00D53B3C" w:rsidRPr="006546F2">
        <w:rPr>
          <w:rFonts w:ascii="Times New Roman" w:eastAsia="新細明體" w:hAnsi="Times New Roman" w:hint="eastAsia"/>
        </w:rPr>
        <w:t>出資</w:t>
      </w:r>
      <w:r w:rsidR="00691B78" w:rsidRPr="006546F2">
        <w:rPr>
          <w:rFonts w:ascii="Times New Roman" w:eastAsia="新細明體" w:hAnsi="Times New Roman" w:hint="eastAsia"/>
        </w:rPr>
        <w:t>，以</w:t>
      </w:r>
      <w:r w:rsidR="006449B1" w:rsidRPr="006546F2">
        <w:rPr>
          <w:rFonts w:ascii="Times New Roman" w:eastAsia="新細明體" w:hAnsi="Times New Roman" w:hint="eastAsia"/>
        </w:rPr>
        <w:t>委辦</w:t>
      </w:r>
      <w:r w:rsidR="00380B03" w:rsidRPr="006546F2">
        <w:rPr>
          <w:rFonts w:ascii="Times New Roman" w:eastAsia="新細明體" w:hAnsi="Times New Roman" w:hint="eastAsia"/>
        </w:rPr>
        <w:t>或</w:t>
      </w:r>
      <w:r w:rsidR="006449B1" w:rsidRPr="006546F2">
        <w:rPr>
          <w:rFonts w:ascii="Times New Roman" w:eastAsia="新細明體" w:hAnsi="Times New Roman" w:hint="eastAsia"/>
        </w:rPr>
        <w:t>補助</w:t>
      </w:r>
      <w:r w:rsidR="00691B78" w:rsidRPr="006546F2">
        <w:rPr>
          <w:rFonts w:ascii="Times New Roman" w:eastAsia="新細明體" w:hAnsi="Times New Roman" w:hint="eastAsia"/>
        </w:rPr>
        <w:t>方式，由本所</w:t>
      </w:r>
      <w:r w:rsidR="00D53B3C" w:rsidRPr="006546F2">
        <w:rPr>
          <w:rFonts w:ascii="Times New Roman" w:eastAsia="新細明體" w:hAnsi="Times New Roman" w:hint="eastAsia"/>
        </w:rPr>
        <w:t>執行</w:t>
      </w:r>
      <w:r w:rsidRPr="006546F2">
        <w:rPr>
          <w:rFonts w:ascii="Times New Roman" w:eastAsia="新細明體" w:hAnsi="Times New Roman" w:hint="eastAsia"/>
        </w:rPr>
        <w:t>之計畫。</w:t>
      </w:r>
      <w:r w:rsidR="009B2E3A" w:rsidRPr="006546F2">
        <w:rPr>
          <w:rFonts w:ascii="Times New Roman" w:eastAsia="新細明體" w:hAnsi="Times New Roman" w:hint="eastAsia"/>
        </w:rPr>
        <w:t>前述計畫屬創新前瞻研究性質者，</w:t>
      </w:r>
      <w:r w:rsidR="00CB4B41" w:rsidRPr="006546F2">
        <w:rPr>
          <w:rFonts w:ascii="Times New Roman" w:eastAsia="新細明體" w:hAnsi="Times New Roman" w:hint="eastAsia"/>
        </w:rPr>
        <w:t>其作業辦法另訂之。</w:t>
      </w:r>
    </w:p>
    <w:p w14:paraId="7C3028F2" w14:textId="77777777" w:rsidR="009B2E3A" w:rsidRPr="006546F2" w:rsidRDefault="00CC2BB1" w:rsidP="009B2E3A">
      <w:pPr>
        <w:pStyle w:val="a3"/>
        <w:ind w:left="1559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創新前瞻計畫</w:t>
      </w:r>
      <w:r w:rsidRPr="006546F2">
        <w:rPr>
          <w:rFonts w:ascii="新細明體" w:eastAsia="新細明體" w:hAnsi="新細明體" w:hint="eastAsia"/>
        </w:rPr>
        <w:t>：</w:t>
      </w:r>
      <w:r w:rsidR="009B2E3A" w:rsidRPr="006546F2">
        <w:rPr>
          <w:rFonts w:ascii="Times New Roman" w:eastAsia="新細明體" w:hAnsi="Times New Roman" w:hint="eastAsia"/>
        </w:rPr>
        <w:t>具</w:t>
      </w:r>
      <w:proofErr w:type="gramStart"/>
      <w:r w:rsidR="009B2E3A" w:rsidRPr="006546F2">
        <w:rPr>
          <w:rFonts w:ascii="Times New Roman" w:eastAsia="新細明體" w:hAnsi="Times New Roman" w:hint="eastAsia"/>
        </w:rPr>
        <w:t>策略性願景</w:t>
      </w:r>
      <w:proofErr w:type="gramEnd"/>
      <w:r w:rsidR="009B2E3A" w:rsidRPr="006546F2">
        <w:rPr>
          <w:rFonts w:ascii="Times New Roman" w:eastAsia="新細明體" w:hAnsi="Times New Roman" w:hint="eastAsia"/>
        </w:rPr>
        <w:t>，且有潛力產生領導型技術，或大幅提升產業未來競爭力之研究項目，包括構想可行性研究、先導性創新前瞻研究、產學</w:t>
      </w:r>
      <w:proofErr w:type="gramStart"/>
      <w:r w:rsidR="009B2E3A" w:rsidRPr="006546F2">
        <w:rPr>
          <w:rFonts w:ascii="Times New Roman" w:eastAsia="新細明體" w:hAnsi="Times New Roman" w:hint="eastAsia"/>
        </w:rPr>
        <w:t>研</w:t>
      </w:r>
      <w:proofErr w:type="gramEnd"/>
      <w:r w:rsidR="009B2E3A" w:rsidRPr="006546F2">
        <w:rPr>
          <w:rFonts w:ascii="Times New Roman" w:eastAsia="新細明體" w:hAnsi="Times New Roman" w:hint="eastAsia"/>
        </w:rPr>
        <w:t>合作創新前瞻研究等類型之計畫，其管理及考核依「創新前瞻計畫作業管理辦法」之規定辦理。</w:t>
      </w:r>
    </w:p>
    <w:p w14:paraId="5E9FCE96" w14:textId="77777777" w:rsidR="00E040E4" w:rsidRPr="006546F2" w:rsidRDefault="00E040E4" w:rsidP="00E040E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lastRenderedPageBreak/>
        <w:t>二、民間</w:t>
      </w:r>
      <w:r w:rsidR="006449B1" w:rsidRPr="006546F2">
        <w:rPr>
          <w:rFonts w:ascii="Times New Roman" w:eastAsia="新細明體" w:hAnsi="Times New Roman" w:hint="eastAsia"/>
        </w:rPr>
        <w:t>委辦或補助</w:t>
      </w:r>
      <w:r w:rsidR="00AB4BA0" w:rsidRPr="006546F2">
        <w:rPr>
          <w:rFonts w:ascii="Times New Roman" w:eastAsia="新細明體" w:hAnsi="Times New Roman" w:hint="eastAsia"/>
        </w:rPr>
        <w:t>計畫</w:t>
      </w:r>
      <w:r w:rsidRPr="006546F2">
        <w:rPr>
          <w:rFonts w:ascii="Times New Roman" w:eastAsia="新細明體" w:hAnsi="Times New Roman" w:hint="eastAsia"/>
        </w:rPr>
        <w:t>：</w:t>
      </w:r>
    </w:p>
    <w:p w14:paraId="33C5484E" w14:textId="77777777" w:rsidR="00E040E4" w:rsidRPr="006546F2" w:rsidRDefault="00380B03" w:rsidP="00E0231A">
      <w:pPr>
        <w:pStyle w:val="a3"/>
        <w:ind w:left="1559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由民間出資，以</w:t>
      </w:r>
      <w:r w:rsidR="006449B1" w:rsidRPr="006546F2">
        <w:rPr>
          <w:rFonts w:ascii="Times New Roman" w:eastAsia="新細明體" w:hAnsi="Times New Roman" w:hint="eastAsia"/>
        </w:rPr>
        <w:t>委辦或補助</w:t>
      </w:r>
      <w:r w:rsidRPr="006546F2">
        <w:rPr>
          <w:rFonts w:ascii="Times New Roman" w:eastAsia="新細明體" w:hAnsi="Times New Roman" w:hint="eastAsia"/>
        </w:rPr>
        <w:t>方式，由本所執行之計畫。</w:t>
      </w:r>
    </w:p>
    <w:p w14:paraId="32739CD2" w14:textId="77777777" w:rsidR="008C7654" w:rsidRPr="006546F2" w:rsidRDefault="00E040E4" w:rsidP="00E040E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三、本所自</w:t>
      </w:r>
      <w:r w:rsidR="00795D60" w:rsidRPr="006546F2">
        <w:rPr>
          <w:rFonts w:ascii="Times New Roman" w:eastAsia="新細明體" w:hAnsi="Times New Roman" w:hint="eastAsia"/>
        </w:rPr>
        <w:t>有</w:t>
      </w:r>
      <w:r w:rsidRPr="006546F2">
        <w:rPr>
          <w:rFonts w:ascii="Times New Roman" w:eastAsia="新細明體" w:hAnsi="Times New Roman" w:hint="eastAsia"/>
        </w:rPr>
        <w:t>計畫</w:t>
      </w:r>
      <w:r w:rsidR="008C7654" w:rsidRPr="006546F2">
        <w:rPr>
          <w:rFonts w:ascii="Times New Roman" w:eastAsia="新細明體" w:hAnsi="Times New Roman" w:hint="eastAsia"/>
        </w:rPr>
        <w:t>：</w:t>
      </w:r>
    </w:p>
    <w:p w14:paraId="1853FEE1" w14:textId="77777777" w:rsidR="008C7654" w:rsidRDefault="008C7654" w:rsidP="00E0231A">
      <w:pPr>
        <w:pStyle w:val="a3"/>
        <w:ind w:left="1559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由本所自</w:t>
      </w:r>
      <w:r w:rsidR="00192971" w:rsidRPr="006546F2">
        <w:rPr>
          <w:rFonts w:ascii="Times New Roman" w:eastAsia="新細明體" w:hAnsi="Times New Roman" w:hint="eastAsia"/>
        </w:rPr>
        <w:t>有資金投入</w:t>
      </w:r>
      <w:r w:rsidRPr="006546F2">
        <w:rPr>
          <w:rFonts w:ascii="Times New Roman" w:eastAsia="新細明體" w:hAnsi="Times New Roman" w:hint="eastAsia"/>
        </w:rPr>
        <w:t>進行之計畫。</w:t>
      </w:r>
    </w:p>
    <w:p w14:paraId="10891C47" w14:textId="77777777" w:rsidR="00E87058" w:rsidRPr="00B52DB5" w:rsidRDefault="00EB6F34" w:rsidP="00E87058">
      <w:pPr>
        <w:pStyle w:val="a3"/>
        <w:ind w:left="1077"/>
        <w:rPr>
          <w:rFonts w:ascii="新細明體" w:eastAsia="新細明體" w:hAnsi="新細明體"/>
        </w:rPr>
      </w:pPr>
      <w:r w:rsidRPr="00B52DB5">
        <w:rPr>
          <w:rFonts w:ascii="Times New Roman" w:eastAsia="新細明體" w:hAnsi="Times New Roman" w:hint="eastAsia"/>
        </w:rPr>
        <w:t>四</w:t>
      </w:r>
      <w:r w:rsidR="00E87058" w:rsidRPr="00B52DB5">
        <w:rPr>
          <w:rFonts w:ascii="Times New Roman" w:eastAsia="新細明體" w:hAnsi="Times New Roman" w:hint="eastAsia"/>
        </w:rPr>
        <w:t>、計畫作業管理資料</w:t>
      </w:r>
      <w:r w:rsidR="00E87058" w:rsidRPr="00B52DB5">
        <w:rPr>
          <w:rFonts w:ascii="新細明體" w:eastAsia="新細明體" w:hAnsi="新細明體" w:hint="eastAsia"/>
        </w:rPr>
        <w:t>：</w:t>
      </w:r>
    </w:p>
    <w:p w14:paraId="770E7854" w14:textId="77777777" w:rsidR="00E87058" w:rsidRPr="00B52DB5" w:rsidRDefault="00E87058" w:rsidP="00E83FFA">
      <w:pPr>
        <w:pStyle w:val="a3"/>
        <w:ind w:left="156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為本所作為計畫管理依據之資料(含規劃、執行與管制、結案等)，如計畫執行規劃資料(含中程綱要計畫書、細部計畫書等)、執行報告、簽約計畫書、以及執行過程中所內核准之變更資料。</w:t>
      </w:r>
      <w:r w:rsidR="0001682D" w:rsidRPr="00B52DB5">
        <w:rPr>
          <w:rFonts w:ascii="新細明體" w:eastAsia="新細明體" w:hAnsi="新細明體" w:hint="eastAsia"/>
        </w:rPr>
        <w:t>計畫執行規劃資料使用</w:t>
      </w:r>
      <w:r w:rsidR="00811AF9" w:rsidRPr="00B52DB5">
        <w:rPr>
          <w:rFonts w:ascii="新細明體" w:eastAsia="新細明體" w:hAnsi="新細明體" w:hint="eastAsia"/>
        </w:rPr>
        <w:t>「</w:t>
      </w:r>
      <w:r w:rsidR="0001682D" w:rsidRPr="00B52DB5">
        <w:rPr>
          <w:rFonts w:ascii="新細明體" w:eastAsia="新細明體" w:hAnsi="新細明體" w:hint="eastAsia"/>
        </w:rPr>
        <w:t>計畫申請審核單</w:t>
      </w:r>
      <w:r w:rsidR="00811AF9" w:rsidRPr="00B52DB5">
        <w:rPr>
          <w:rFonts w:ascii="新細明體" w:eastAsia="新細明體" w:hAnsi="新細明體" w:hint="eastAsia"/>
        </w:rPr>
        <w:t>」</w:t>
      </w:r>
      <w:r w:rsidR="0001682D" w:rsidRPr="00B52DB5">
        <w:rPr>
          <w:rFonts w:ascii="新細明體" w:eastAsia="新細明體" w:hAnsi="新細明體" w:hint="eastAsia"/>
        </w:rPr>
        <w:t>，進行核准生效之程序，其餘使用</w:t>
      </w:r>
      <w:r w:rsidR="00811AF9" w:rsidRPr="00B52DB5">
        <w:rPr>
          <w:rFonts w:ascii="新細明體" w:eastAsia="新細明體" w:hAnsi="新細明體" w:hint="eastAsia"/>
        </w:rPr>
        <w:t>「</w:t>
      </w:r>
      <w:r w:rsidR="0001682D" w:rsidRPr="00B52DB5">
        <w:rPr>
          <w:rFonts w:ascii="新細明體" w:eastAsia="新細明體" w:hAnsi="新細明體" w:hint="eastAsia"/>
        </w:rPr>
        <w:t>技術資料呈閱單</w:t>
      </w:r>
      <w:r w:rsidR="00811AF9" w:rsidRPr="00B52DB5">
        <w:rPr>
          <w:rFonts w:ascii="新細明體" w:eastAsia="新細明體" w:hAnsi="新細明體" w:hint="eastAsia"/>
        </w:rPr>
        <w:t>」</w:t>
      </w:r>
      <w:r w:rsidR="0001682D" w:rsidRPr="00B52DB5">
        <w:rPr>
          <w:rFonts w:ascii="新細明體" w:eastAsia="新細明體" w:hAnsi="新細明體" w:hint="eastAsia"/>
        </w:rPr>
        <w:t>，進行核准生效之程序。</w:t>
      </w:r>
    </w:p>
    <w:p w14:paraId="012B1E20" w14:textId="77777777" w:rsidR="00E0231A" w:rsidRPr="00B52DB5" w:rsidRDefault="00EB6F34" w:rsidP="00E0231A">
      <w:pPr>
        <w:pStyle w:val="a3"/>
        <w:ind w:left="1077"/>
        <w:rPr>
          <w:rFonts w:ascii="新細明體" w:eastAsia="新細明體" w:hAnsi="新細明體"/>
        </w:rPr>
      </w:pPr>
      <w:r w:rsidRPr="00B52DB5">
        <w:rPr>
          <w:rFonts w:ascii="Times New Roman" w:eastAsia="新細明體" w:hAnsi="Times New Roman" w:hint="eastAsia"/>
        </w:rPr>
        <w:t>五</w:t>
      </w:r>
      <w:r w:rsidR="007D1D60" w:rsidRPr="00B52DB5">
        <w:rPr>
          <w:rFonts w:ascii="Times New Roman" w:eastAsia="新細明體" w:hAnsi="Times New Roman" w:hint="eastAsia"/>
        </w:rPr>
        <w:t>、</w:t>
      </w:r>
      <w:r w:rsidR="00E0231A" w:rsidRPr="00B52DB5">
        <w:rPr>
          <w:rFonts w:ascii="Times New Roman" w:eastAsia="新細明體" w:hAnsi="Times New Roman" w:hint="eastAsia"/>
        </w:rPr>
        <w:t>研發</w:t>
      </w:r>
      <w:r w:rsidR="007D1D60" w:rsidRPr="00B52DB5">
        <w:rPr>
          <w:rFonts w:ascii="Times New Roman" w:eastAsia="新細明體" w:hAnsi="Times New Roman" w:hint="eastAsia"/>
        </w:rPr>
        <w:t>成果</w:t>
      </w:r>
      <w:r w:rsidR="007D1D60" w:rsidRPr="00B52DB5">
        <w:rPr>
          <w:rFonts w:ascii="新細明體" w:eastAsia="新細明體" w:hAnsi="新細明體" w:hint="eastAsia"/>
        </w:rPr>
        <w:t>：</w:t>
      </w:r>
    </w:p>
    <w:p w14:paraId="6E2F6732" w14:textId="77777777" w:rsidR="007D1D60" w:rsidRPr="006546F2" w:rsidRDefault="00E0231A" w:rsidP="00E0231A">
      <w:pPr>
        <w:pStyle w:val="a3"/>
        <w:ind w:left="1560"/>
        <w:rPr>
          <w:rFonts w:ascii="新細明體" w:eastAsia="新細明體" w:hAnsi="新細明體"/>
        </w:rPr>
      </w:pPr>
      <w:r w:rsidRPr="006546F2">
        <w:rPr>
          <w:rFonts w:ascii="新細明體" w:eastAsia="新細明體" w:hAnsi="新細明體" w:hint="eastAsia"/>
        </w:rPr>
        <w:t>指執行計畫所產生之技術、原型、著作等成果，及因而取得之各項國內外專利權、商標權、營業秘密、積體電路電路</w:t>
      </w:r>
      <w:proofErr w:type="gramStart"/>
      <w:r w:rsidRPr="006546F2">
        <w:rPr>
          <w:rFonts w:ascii="新細明體" w:eastAsia="新細明體" w:hAnsi="新細明體" w:hint="eastAsia"/>
        </w:rPr>
        <w:t>布局權</w:t>
      </w:r>
      <w:proofErr w:type="gramEnd"/>
      <w:r w:rsidRPr="006546F2">
        <w:rPr>
          <w:rFonts w:ascii="新細明體" w:eastAsia="新細明體" w:hAnsi="新細明體" w:hint="eastAsia"/>
        </w:rPr>
        <w:t>、著作權或其他智慧財產權。</w:t>
      </w:r>
    </w:p>
    <w:p w14:paraId="2B96E480" w14:textId="77777777" w:rsidR="007D1D60" w:rsidRPr="006546F2" w:rsidRDefault="007D1D60" w:rsidP="007D1D60">
      <w:pPr>
        <w:pStyle w:val="a3"/>
        <w:ind w:left="1560"/>
        <w:rPr>
          <w:rFonts w:ascii="Times New Roman" w:eastAsia="新細明體" w:hAnsi="Times New Roman"/>
        </w:rPr>
      </w:pPr>
    </w:p>
    <w:p w14:paraId="56C8C0C4" w14:textId="77777777" w:rsidR="008C7654" w:rsidRPr="006546F2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A327F2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六</w:t>
      </w:r>
      <w:r w:rsidRPr="00A327F2">
        <w:rPr>
          <w:rFonts w:ascii="Times New Roman" w:eastAsia="新細明體" w:hAnsi="Times New Roman" w:hint="eastAsia"/>
        </w:rPr>
        <w:t>條</w:t>
      </w:r>
      <w:r w:rsidRPr="006546F2">
        <w:rPr>
          <w:rFonts w:ascii="Times New Roman" w:eastAsia="新細明體" w:hAnsi="Times New Roman" w:hint="eastAsia"/>
        </w:rPr>
        <w:t xml:space="preserve">  </w:t>
      </w:r>
      <w:r w:rsidRPr="006546F2">
        <w:rPr>
          <w:rFonts w:ascii="Times New Roman" w:eastAsia="新細明體" w:hAnsi="Times New Roman"/>
        </w:rPr>
        <w:t>(</w:t>
      </w:r>
      <w:r w:rsidRPr="006546F2">
        <w:rPr>
          <w:rFonts w:ascii="Times New Roman" w:eastAsia="新細明體" w:hAnsi="Times New Roman" w:hint="eastAsia"/>
        </w:rPr>
        <w:t>計畫保密管理</w:t>
      </w:r>
      <w:r w:rsidRPr="006546F2">
        <w:rPr>
          <w:rFonts w:ascii="Times New Roman" w:eastAsia="新細明體" w:hAnsi="Times New Roman"/>
        </w:rPr>
        <w:t>)</w:t>
      </w:r>
    </w:p>
    <w:p w14:paraId="6E97F6DE" w14:textId="77777777" w:rsidR="008C7654" w:rsidRPr="006546F2" w:rsidRDefault="008C7654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依本所「保密辦法」規定辦理。</w:t>
      </w:r>
    </w:p>
    <w:p w14:paraId="56E6906B" w14:textId="77777777" w:rsidR="008C7654" w:rsidRPr="006546F2" w:rsidRDefault="008C7654">
      <w:pPr>
        <w:pStyle w:val="a3"/>
        <w:ind w:left="3240" w:hanging="1620"/>
        <w:rPr>
          <w:rFonts w:ascii="Times New Roman" w:eastAsia="新細明體" w:hAnsi="Times New Roman"/>
        </w:rPr>
      </w:pPr>
    </w:p>
    <w:p w14:paraId="663F36C1" w14:textId="77777777" w:rsidR="008C7654" w:rsidRPr="006546F2" w:rsidRDefault="008C7654">
      <w:pPr>
        <w:pStyle w:val="a3"/>
        <w:jc w:val="center"/>
        <w:rPr>
          <w:rFonts w:ascii="Times New Roman" w:eastAsia="新細明體" w:hAnsi="Times New Roman"/>
          <w:sz w:val="28"/>
        </w:rPr>
      </w:pPr>
      <w:r w:rsidRPr="006546F2">
        <w:rPr>
          <w:rFonts w:ascii="Times New Roman" w:eastAsia="新細明體" w:hAnsi="Times New Roman" w:hint="eastAsia"/>
          <w:sz w:val="28"/>
        </w:rPr>
        <w:t>第二章</w:t>
      </w:r>
      <w:r w:rsidRPr="006546F2">
        <w:rPr>
          <w:rFonts w:ascii="Times New Roman" w:eastAsia="新細明體" w:hAnsi="Times New Roman" w:hint="eastAsia"/>
          <w:sz w:val="28"/>
        </w:rPr>
        <w:t xml:space="preserve">  </w:t>
      </w:r>
      <w:r w:rsidR="006A4D19" w:rsidRPr="006546F2">
        <w:rPr>
          <w:rFonts w:ascii="Times New Roman" w:eastAsia="新細明體" w:hAnsi="Times New Roman" w:hint="eastAsia"/>
          <w:sz w:val="28"/>
        </w:rPr>
        <w:t>計畫規劃、</w:t>
      </w:r>
      <w:r w:rsidRPr="006546F2">
        <w:rPr>
          <w:rFonts w:ascii="Times New Roman" w:eastAsia="新細明體" w:hAnsi="Times New Roman" w:hint="eastAsia"/>
          <w:sz w:val="28"/>
        </w:rPr>
        <w:t>計畫申請、審核及建檔</w:t>
      </w:r>
    </w:p>
    <w:p w14:paraId="22247ACF" w14:textId="77777777" w:rsidR="008C7654" w:rsidRPr="006546F2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A327F2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七</w:t>
      </w:r>
      <w:r w:rsidRPr="00A327F2">
        <w:rPr>
          <w:rFonts w:ascii="Times New Roman" w:eastAsia="新細明體" w:hAnsi="Times New Roman" w:hint="eastAsia"/>
        </w:rPr>
        <w:t>條</w:t>
      </w:r>
      <w:r w:rsidRPr="00A548AB">
        <w:rPr>
          <w:rFonts w:ascii="Times New Roman" w:eastAsia="新細明體" w:hAnsi="Times New Roman" w:hint="eastAsia"/>
          <w:color w:val="FF0000"/>
        </w:rPr>
        <w:t xml:space="preserve"> </w:t>
      </w:r>
      <w:r w:rsidRPr="006546F2">
        <w:rPr>
          <w:rFonts w:ascii="Times New Roman" w:eastAsia="新細明體" w:hAnsi="Times New Roman" w:hint="eastAsia"/>
        </w:rPr>
        <w:t xml:space="preserve"> </w:t>
      </w:r>
      <w:r w:rsidRPr="006546F2">
        <w:rPr>
          <w:rFonts w:ascii="Times New Roman" w:eastAsia="新細明體" w:hAnsi="Times New Roman"/>
        </w:rPr>
        <w:t>(</w:t>
      </w:r>
      <w:r w:rsidR="006A4D19" w:rsidRPr="006546F2">
        <w:rPr>
          <w:rFonts w:ascii="Times New Roman" w:eastAsia="新細明體" w:hAnsi="Times New Roman" w:hint="eastAsia"/>
        </w:rPr>
        <w:t>計畫規劃</w:t>
      </w:r>
      <w:r w:rsidRPr="006546F2">
        <w:rPr>
          <w:rFonts w:ascii="Times New Roman" w:eastAsia="新細明體" w:hAnsi="Times New Roman"/>
        </w:rPr>
        <w:t>)</w:t>
      </w:r>
    </w:p>
    <w:p w14:paraId="6C8811DE" w14:textId="77777777" w:rsidR="00666C09" w:rsidRPr="006546F2" w:rsidRDefault="00666C09" w:rsidP="00E96E2E">
      <w:pPr>
        <w:pStyle w:val="a3"/>
        <w:ind w:left="1560" w:firstLineChars="177" w:firstLine="425"/>
        <w:jc w:val="both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計畫得視需要，依</w:t>
      </w:r>
      <w:r w:rsidR="00D05934" w:rsidRPr="006546F2">
        <w:rPr>
          <w:rFonts w:ascii="Times New Roman" w:eastAsia="新細明體" w:hAnsi="Times New Roman" w:hint="eastAsia"/>
        </w:rPr>
        <w:t>委辦或補助</w:t>
      </w:r>
      <w:r w:rsidRPr="006546F2">
        <w:rPr>
          <w:rFonts w:ascii="Times New Roman" w:eastAsia="新細明體" w:hAnsi="Times New Roman" w:hint="eastAsia"/>
        </w:rPr>
        <w:t>單位之政策要求或產業需求進行整體</w:t>
      </w:r>
      <w:r w:rsidR="00E941B5" w:rsidRPr="006546F2">
        <w:rPr>
          <w:rFonts w:ascii="Times New Roman" w:eastAsia="新細明體" w:hAnsi="Times New Roman" w:hint="eastAsia"/>
        </w:rPr>
        <w:t>之成果營運策略</w:t>
      </w:r>
      <w:r w:rsidRPr="006546F2">
        <w:rPr>
          <w:rFonts w:ascii="Times New Roman" w:eastAsia="新細明體" w:hAnsi="Times New Roman" w:hint="eastAsia"/>
        </w:rPr>
        <w:t>規劃，規劃內容</w:t>
      </w:r>
      <w:r w:rsidR="00F53F13" w:rsidRPr="006546F2">
        <w:rPr>
          <w:rFonts w:ascii="Times New Roman" w:eastAsia="新細明體" w:hAnsi="Times New Roman" w:hint="eastAsia"/>
        </w:rPr>
        <w:t>得</w:t>
      </w:r>
      <w:r w:rsidRPr="006546F2">
        <w:rPr>
          <w:rFonts w:ascii="Times New Roman" w:eastAsia="新細明體" w:hAnsi="Times New Roman" w:hint="eastAsia"/>
        </w:rPr>
        <w:t>包括產業</w:t>
      </w:r>
      <w:r w:rsidR="00F53F13" w:rsidRPr="006546F2">
        <w:rPr>
          <w:rFonts w:ascii="Times New Roman" w:eastAsia="新細明體" w:hAnsi="Times New Roman" w:hint="eastAsia"/>
        </w:rPr>
        <w:t>技術發展分析</w:t>
      </w:r>
      <w:r w:rsidRPr="006546F2">
        <w:rPr>
          <w:rFonts w:ascii="Times New Roman" w:eastAsia="新細明體" w:hAnsi="Times New Roman" w:hint="eastAsia"/>
        </w:rPr>
        <w:t>、智慧財產</w:t>
      </w:r>
      <w:r w:rsidR="00F53F13" w:rsidRPr="006546F2">
        <w:rPr>
          <w:rFonts w:ascii="Times New Roman" w:eastAsia="新細明體" w:hAnsi="Times New Roman" w:hint="eastAsia"/>
        </w:rPr>
        <w:t>布局分析及成果運用策略分析</w:t>
      </w:r>
      <w:r w:rsidRPr="006546F2">
        <w:rPr>
          <w:rFonts w:ascii="Times New Roman" w:eastAsia="新細明體" w:hAnsi="Times New Roman" w:hint="eastAsia"/>
        </w:rPr>
        <w:t>。</w:t>
      </w:r>
    </w:p>
    <w:p w14:paraId="3B22541B" w14:textId="77777777" w:rsidR="00AE1473" w:rsidRPr="006546F2" w:rsidRDefault="00AE1473" w:rsidP="00E96E2E">
      <w:pPr>
        <w:pStyle w:val="a3"/>
        <w:ind w:left="1560" w:firstLineChars="177" w:firstLine="425"/>
        <w:jc w:val="both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前述有關智慧財產布局分析，得依本所</w:t>
      </w:r>
      <w:r w:rsidRPr="006546F2">
        <w:rPr>
          <w:rFonts w:ascii="新細明體" w:eastAsia="新細明體" w:hAnsi="新細明體" w:hint="eastAsia"/>
        </w:rPr>
        <w:t>「專利權管理作業細則」</w:t>
      </w:r>
      <w:r w:rsidR="00773F06" w:rsidRPr="006546F2">
        <w:rPr>
          <w:rFonts w:ascii="新細明體" w:eastAsia="新細明體" w:hAnsi="新細明體" w:hint="eastAsia"/>
        </w:rPr>
        <w:t>之規定</w:t>
      </w:r>
      <w:r w:rsidRPr="006546F2">
        <w:rPr>
          <w:rFonts w:ascii="Times New Roman" w:eastAsia="新細明體" w:hAnsi="Times New Roman" w:hint="eastAsia"/>
        </w:rPr>
        <w:t>，視計畫之屬性依實際需要</w:t>
      </w:r>
      <w:r w:rsidR="00773F06" w:rsidRPr="006546F2">
        <w:rPr>
          <w:rFonts w:ascii="Times New Roman" w:eastAsia="新細明體" w:hAnsi="Times New Roman" w:hint="eastAsia"/>
        </w:rPr>
        <w:t>，填寫</w:t>
      </w:r>
      <w:r w:rsidR="00773F06" w:rsidRPr="006546F2">
        <w:rPr>
          <w:rFonts w:ascii="新細明體" w:eastAsia="新細明體" w:hAnsi="新細明體" w:hint="eastAsia"/>
        </w:rPr>
        <w:t>「</w:t>
      </w:r>
      <w:r w:rsidR="00D4307B" w:rsidRPr="006546F2">
        <w:rPr>
          <w:rFonts w:ascii="新細明體" w:eastAsia="新細明體" w:hAnsi="新細明體" w:hint="eastAsia"/>
        </w:rPr>
        <w:t>專利分析需求單</w:t>
      </w:r>
      <w:r w:rsidR="00773F06" w:rsidRPr="006546F2">
        <w:rPr>
          <w:rFonts w:ascii="新細明體" w:eastAsia="新細明體" w:hAnsi="新細明體" w:hint="eastAsia"/>
        </w:rPr>
        <w:t>」，由專利辦公室協助計畫主持人</w:t>
      </w:r>
      <w:r w:rsidR="006748F5" w:rsidRPr="006546F2">
        <w:rPr>
          <w:rFonts w:ascii="新細明體" w:eastAsia="新細明體" w:hAnsi="新細明體" w:hint="eastAsia"/>
        </w:rPr>
        <w:t>執行</w:t>
      </w:r>
      <w:r w:rsidR="00773F06" w:rsidRPr="006546F2">
        <w:rPr>
          <w:rFonts w:ascii="新細明體" w:eastAsia="新細明體" w:hAnsi="新細明體" w:hint="eastAsia"/>
        </w:rPr>
        <w:t>辦理。</w:t>
      </w:r>
    </w:p>
    <w:p w14:paraId="2F015D5C" w14:textId="77777777" w:rsidR="00666C09" w:rsidRPr="006546F2" w:rsidRDefault="00666C09" w:rsidP="00E96E2E">
      <w:pPr>
        <w:pStyle w:val="a3"/>
        <w:ind w:left="1560" w:firstLineChars="177" w:firstLine="425"/>
        <w:jc w:val="both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於規劃階段時，得由計畫主持人召集整合技術、市場分析、智慧財產、技術移轉及推廣人員共同進行規劃</w:t>
      </w:r>
      <w:r w:rsidR="00BD0D69" w:rsidRPr="006546F2">
        <w:rPr>
          <w:rFonts w:ascii="新細明體" w:eastAsia="新細明體" w:hAnsi="新細明體"/>
        </w:rPr>
        <w:t>。</w:t>
      </w:r>
    </w:p>
    <w:p w14:paraId="71063B47" w14:textId="77777777" w:rsidR="00A31435" w:rsidRPr="006546F2" w:rsidRDefault="00A31435" w:rsidP="00666C09">
      <w:pPr>
        <w:pStyle w:val="a3"/>
        <w:ind w:left="1560"/>
        <w:rPr>
          <w:rFonts w:ascii="Times New Roman" w:eastAsia="新細明體" w:hAnsi="Times New Roman"/>
        </w:rPr>
      </w:pPr>
    </w:p>
    <w:p w14:paraId="34AE3824" w14:textId="77777777" w:rsidR="006A4D19" w:rsidRPr="006546F2" w:rsidRDefault="006A4D19" w:rsidP="006A4D19">
      <w:pPr>
        <w:pStyle w:val="a3"/>
        <w:rPr>
          <w:rFonts w:ascii="Times New Roman" w:eastAsia="新細明體" w:hAnsi="Times New Roman"/>
        </w:rPr>
      </w:pPr>
      <w:r w:rsidRPr="00A327F2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八</w:t>
      </w:r>
      <w:r w:rsidRPr="00A327F2">
        <w:rPr>
          <w:rFonts w:ascii="Times New Roman" w:eastAsia="新細明體" w:hAnsi="Times New Roman" w:hint="eastAsia"/>
        </w:rPr>
        <w:t>條</w:t>
      </w:r>
      <w:r w:rsidRPr="006546F2">
        <w:rPr>
          <w:rFonts w:ascii="Times New Roman" w:eastAsia="新細明體" w:hAnsi="Times New Roman" w:hint="eastAsia"/>
        </w:rPr>
        <w:t xml:space="preserve">  </w:t>
      </w:r>
      <w:r w:rsidRPr="006546F2">
        <w:rPr>
          <w:rFonts w:ascii="Times New Roman" w:eastAsia="新細明體" w:hAnsi="Times New Roman"/>
        </w:rPr>
        <w:t>(</w:t>
      </w:r>
      <w:r w:rsidRPr="006546F2">
        <w:rPr>
          <w:rFonts w:ascii="Times New Roman" w:eastAsia="新細明體" w:hAnsi="Times New Roman" w:hint="eastAsia"/>
        </w:rPr>
        <w:t>計畫</w:t>
      </w:r>
      <w:r w:rsidR="00004E3F" w:rsidRPr="006546F2">
        <w:rPr>
          <w:rFonts w:ascii="Times New Roman" w:eastAsia="新細明體" w:hAnsi="Times New Roman" w:hint="eastAsia"/>
        </w:rPr>
        <w:t>提案</w:t>
      </w:r>
      <w:r w:rsidR="00D53FCA" w:rsidRPr="006546F2">
        <w:rPr>
          <w:rFonts w:ascii="Times New Roman" w:eastAsia="新細明體" w:hAnsi="Times New Roman" w:hint="eastAsia"/>
        </w:rPr>
        <w:t>與審核</w:t>
      </w:r>
      <w:r w:rsidRPr="006546F2">
        <w:rPr>
          <w:rFonts w:ascii="Times New Roman" w:eastAsia="新細明體" w:hAnsi="Times New Roman"/>
        </w:rPr>
        <w:t>)</w:t>
      </w:r>
    </w:p>
    <w:p w14:paraId="1AAC9A97" w14:textId="77777777" w:rsidR="008C7654" w:rsidRPr="006546F2" w:rsidRDefault="006A4D19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一</w:t>
      </w:r>
      <w:r w:rsidR="008C7654" w:rsidRPr="006546F2">
        <w:rPr>
          <w:rFonts w:ascii="Times New Roman" w:eastAsia="新細明體" w:hAnsi="Times New Roman" w:hint="eastAsia"/>
        </w:rPr>
        <w:t>、</w:t>
      </w:r>
      <w:r w:rsidR="003C5EB0" w:rsidRPr="006546F2">
        <w:rPr>
          <w:rFonts w:ascii="Times New Roman" w:eastAsia="新細明體" w:hAnsi="Times New Roman" w:hint="eastAsia"/>
        </w:rPr>
        <w:t>委辦或補助</w:t>
      </w:r>
      <w:r w:rsidR="008C7654" w:rsidRPr="006546F2">
        <w:rPr>
          <w:rFonts w:ascii="Times New Roman" w:eastAsia="新細明體" w:hAnsi="Times New Roman" w:hint="eastAsia"/>
        </w:rPr>
        <w:t>計畫</w:t>
      </w:r>
      <w:r w:rsidR="0064042B" w:rsidRPr="006546F2">
        <w:rPr>
          <w:rFonts w:ascii="Times New Roman" w:eastAsia="新細明體" w:hAnsi="Times New Roman" w:hint="eastAsia"/>
        </w:rPr>
        <w:t>提案</w:t>
      </w:r>
    </w:p>
    <w:p w14:paraId="6AB360B4" w14:textId="1C472B88" w:rsidR="008C7654" w:rsidRPr="003350C7" w:rsidRDefault="003350C7" w:rsidP="003350C7">
      <w:pPr>
        <w:pStyle w:val="a3"/>
        <w:ind w:left="1620"/>
      </w:pPr>
      <w:r w:rsidRPr="003350C7">
        <w:rPr>
          <w:rFonts w:hint="eastAsia"/>
        </w:rPr>
        <w:t>計畫主持人依照委辦或補助單位規定之格式撰寫計畫書(細部計畫書、先期規劃書、計畫構想書或計畫意願書等)，原則上於指定送件申請期限前兩</w:t>
      </w:r>
      <w:proofErr w:type="gramStart"/>
      <w:r w:rsidRPr="003350C7">
        <w:rPr>
          <w:rFonts w:hint="eastAsia"/>
        </w:rPr>
        <w:t>週</w:t>
      </w:r>
      <w:proofErr w:type="gramEnd"/>
      <w:r w:rsidRPr="003350C7">
        <w:rPr>
          <w:rFonts w:hint="eastAsia"/>
        </w:rPr>
        <w:t>於所內提出計畫審核，如有特殊情形，得隨時提出。</w:t>
      </w:r>
    </w:p>
    <w:p w14:paraId="7E91CF06" w14:textId="77777777" w:rsidR="008C7654" w:rsidRPr="006546F2" w:rsidRDefault="009A65B0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二、本所自有計畫</w:t>
      </w:r>
      <w:r w:rsidR="0064042B" w:rsidRPr="006546F2">
        <w:rPr>
          <w:rFonts w:ascii="Times New Roman" w:eastAsia="新細明體" w:hAnsi="Times New Roman" w:hint="eastAsia"/>
        </w:rPr>
        <w:t>提案</w:t>
      </w:r>
    </w:p>
    <w:p w14:paraId="3AC02020" w14:textId="77777777" w:rsidR="008C7654" w:rsidRPr="006546F2" w:rsidRDefault="008C7654">
      <w:pPr>
        <w:pStyle w:val="a3"/>
        <w:ind w:left="162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原則上每年九月提出「先期規劃書」</w:t>
      </w:r>
      <w:r w:rsidR="00433D3D" w:rsidRPr="006546F2">
        <w:rPr>
          <w:rFonts w:ascii="Times New Roman" w:eastAsia="新細明體" w:hAnsi="Times New Roman"/>
        </w:rPr>
        <w:t>(</w:t>
      </w:r>
      <w:r w:rsidR="00433D3D" w:rsidRPr="006546F2">
        <w:rPr>
          <w:rFonts w:ascii="Times New Roman" w:eastAsia="新細明體" w:hAnsi="Times New Roman" w:hint="eastAsia"/>
        </w:rPr>
        <w:t>附件一</w:t>
      </w:r>
      <w:r w:rsidR="00433D3D" w:rsidRPr="006546F2">
        <w:rPr>
          <w:rFonts w:ascii="Times New Roman" w:eastAsia="新細明體" w:hAnsi="Times New Roman"/>
        </w:rPr>
        <w:t>)</w:t>
      </w:r>
      <w:r w:rsidRPr="006546F2">
        <w:rPr>
          <w:rFonts w:ascii="Times New Roman" w:eastAsia="新細明體" w:hAnsi="Times New Roman" w:hint="eastAsia"/>
        </w:rPr>
        <w:t>。如有特殊情形，得隨時提出。</w:t>
      </w:r>
    </w:p>
    <w:p w14:paraId="779D4AB5" w14:textId="77777777" w:rsidR="00D53FCA" w:rsidRPr="006546F2" w:rsidRDefault="00D53FCA" w:rsidP="00D53FCA">
      <w:pPr>
        <w:pStyle w:val="a3"/>
        <w:ind w:left="108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三、計畫審核</w:t>
      </w:r>
    </w:p>
    <w:p w14:paraId="6847EED9" w14:textId="2B49154C" w:rsidR="00D53FCA" w:rsidRPr="006546F2" w:rsidRDefault="003350C7" w:rsidP="002F4151">
      <w:pPr>
        <w:pStyle w:val="a3"/>
        <w:ind w:leftChars="649" w:left="1558"/>
      </w:pPr>
      <w:r w:rsidRPr="003350C7">
        <w:rPr>
          <w:rFonts w:hint="eastAsia"/>
        </w:rPr>
        <w:t>由計畫主持人檢具計畫書及「計畫申請審核單」（附件二），經審查通過始</w:t>
      </w:r>
      <w:proofErr w:type="gramStart"/>
      <w:r w:rsidRPr="003350C7">
        <w:rPr>
          <w:rFonts w:hint="eastAsia"/>
        </w:rPr>
        <w:t>得向委辦</w:t>
      </w:r>
      <w:proofErr w:type="gramEnd"/>
      <w:r w:rsidRPr="003350C7">
        <w:rPr>
          <w:rFonts w:hint="eastAsia"/>
        </w:rPr>
        <w:t>或補助單位提出計畫申請。必要時，企劃室將另行簽陳副所長或所長召開所內審查會</w:t>
      </w:r>
      <w:r w:rsidR="00D53FCA" w:rsidRPr="006546F2">
        <w:rPr>
          <w:rFonts w:hint="eastAsia"/>
        </w:rPr>
        <w:t>。</w:t>
      </w:r>
    </w:p>
    <w:p w14:paraId="2AA2E6A8" w14:textId="77777777" w:rsidR="00970FBD" w:rsidRPr="006546F2" w:rsidRDefault="00970FBD" w:rsidP="002F4151">
      <w:pPr>
        <w:pStyle w:val="a3"/>
        <w:ind w:leftChars="649" w:left="1558"/>
        <w:rPr>
          <w:rFonts w:ascii="Times New Roman" w:eastAsia="新細明體" w:hAnsi="Times New Roman"/>
        </w:rPr>
      </w:pPr>
    </w:p>
    <w:p w14:paraId="46777D1E" w14:textId="77777777" w:rsidR="00BC6000" w:rsidRPr="00B52DB5" w:rsidRDefault="00BC6000" w:rsidP="00BC6000">
      <w:pPr>
        <w:pStyle w:val="a3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九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補助計畫申請與簽約</w:t>
      </w:r>
      <w:r w:rsidRPr="00B52DB5">
        <w:rPr>
          <w:rFonts w:ascii="Times New Roman" w:eastAsia="新細明體" w:hAnsi="Times New Roman"/>
        </w:rPr>
        <w:t>)</w:t>
      </w:r>
    </w:p>
    <w:p w14:paraId="7107C9AD" w14:textId="7F5E7CB8" w:rsidR="00C80270" w:rsidRPr="00B52DB5" w:rsidRDefault="003350C7" w:rsidP="009E4CFE">
      <w:pPr>
        <w:pStyle w:val="a3"/>
        <w:ind w:left="993"/>
        <w:rPr>
          <w:rFonts w:ascii="Times New Roman" w:eastAsia="新細明體" w:hAnsi="Times New Roman"/>
        </w:rPr>
      </w:pPr>
      <w:r w:rsidRPr="003350C7">
        <w:rPr>
          <w:rFonts w:ascii="Times New Roman" w:eastAsia="新細明體" w:hAnsi="Times New Roman" w:hint="eastAsia"/>
        </w:rPr>
        <w:t>本所與補助</w:t>
      </w:r>
      <w:r w:rsidRPr="003350C7">
        <w:rPr>
          <w:rFonts w:asciiTheme="minorEastAsia" w:eastAsiaTheme="minorEastAsia" w:hAnsiTheme="minorEastAsia" w:hint="eastAsia"/>
        </w:rPr>
        <w:t>單位</w:t>
      </w:r>
      <w:r w:rsidRPr="003350C7">
        <w:rPr>
          <w:rFonts w:ascii="Times New Roman" w:eastAsia="新細明體" w:hAnsi="Times New Roman" w:hint="eastAsia"/>
        </w:rPr>
        <w:t>間之協調</w:t>
      </w:r>
      <w:proofErr w:type="gramStart"/>
      <w:r w:rsidRPr="003350C7">
        <w:rPr>
          <w:rFonts w:ascii="Times New Roman" w:eastAsia="新細明體" w:hAnsi="Times New Roman" w:hint="eastAsia"/>
        </w:rPr>
        <w:t>及彙辦計畫</w:t>
      </w:r>
      <w:proofErr w:type="gramEnd"/>
      <w:r w:rsidRPr="003350C7">
        <w:rPr>
          <w:rFonts w:ascii="Times New Roman" w:eastAsia="新細明體" w:hAnsi="Times New Roman" w:hint="eastAsia"/>
        </w:rPr>
        <w:t>申請作業、契約之洽談及簽約事宜，原則上由企劃室統籌辦</w:t>
      </w:r>
      <w:r>
        <w:rPr>
          <w:rFonts w:ascii="Times New Roman" w:eastAsia="新細明體" w:hAnsi="Times New Roman" w:hint="eastAsia"/>
        </w:rPr>
        <w:t>理，計畫規劃單位應配合計畫</w:t>
      </w:r>
      <w:proofErr w:type="gramStart"/>
      <w:r>
        <w:rPr>
          <w:rFonts w:ascii="Times New Roman" w:eastAsia="新細明體" w:hAnsi="Times New Roman" w:hint="eastAsia"/>
        </w:rPr>
        <w:t>研</w:t>
      </w:r>
      <w:proofErr w:type="gramEnd"/>
      <w:r>
        <w:rPr>
          <w:rFonts w:ascii="Times New Roman" w:eastAsia="新細明體" w:hAnsi="Times New Roman" w:hint="eastAsia"/>
        </w:rPr>
        <w:t>提、計畫審查、議價、簽約等相關作業</w:t>
      </w:r>
      <w:r w:rsidR="00C80270" w:rsidRPr="00B52DB5">
        <w:rPr>
          <w:rFonts w:ascii="Times New Roman" w:eastAsia="新細明體" w:hAnsi="Times New Roman" w:hint="eastAsia"/>
        </w:rPr>
        <w:t>。</w:t>
      </w:r>
    </w:p>
    <w:p w14:paraId="52D0F39F" w14:textId="77777777" w:rsidR="00C80270" w:rsidRPr="00B52DB5" w:rsidRDefault="00C80270">
      <w:pPr>
        <w:pStyle w:val="a3"/>
        <w:ind w:left="1620"/>
        <w:rPr>
          <w:rFonts w:ascii="Times New Roman" w:eastAsia="新細明體" w:hAnsi="Times New Roman"/>
        </w:rPr>
      </w:pPr>
    </w:p>
    <w:p w14:paraId="030FE1CA" w14:textId="77777777" w:rsidR="00FB312F" w:rsidRPr="00B52DB5" w:rsidRDefault="00FB312F" w:rsidP="00FB312F">
      <w:pPr>
        <w:pStyle w:val="a3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</w:t>
      </w:r>
      <w:r w:rsidR="00A548AB" w:rsidRPr="00B52DB5">
        <w:rPr>
          <w:rFonts w:ascii="Times New Roman" w:eastAsia="新細明體" w:hAnsi="Times New Roman" w:hint="eastAsia"/>
        </w:rPr>
        <w:t>十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="00FE3727" w:rsidRPr="00B52DB5">
        <w:rPr>
          <w:rFonts w:ascii="Times New Roman" w:eastAsia="新細明體" w:hAnsi="Times New Roman" w:hint="eastAsia"/>
        </w:rPr>
        <w:t>委辦</w:t>
      </w:r>
      <w:r w:rsidRPr="00B52DB5">
        <w:rPr>
          <w:rFonts w:ascii="Times New Roman" w:eastAsia="新細明體" w:hAnsi="Times New Roman" w:hint="eastAsia"/>
        </w:rPr>
        <w:t>計畫</w:t>
      </w:r>
      <w:r w:rsidR="00FE3727" w:rsidRPr="00B52DB5">
        <w:rPr>
          <w:rFonts w:ascii="Times New Roman" w:eastAsia="新細明體" w:hAnsi="Times New Roman" w:hint="eastAsia"/>
        </w:rPr>
        <w:t>投標</w:t>
      </w:r>
      <w:r w:rsidRPr="00B52DB5">
        <w:rPr>
          <w:rFonts w:ascii="Times New Roman" w:eastAsia="新細明體" w:hAnsi="Times New Roman" w:hint="eastAsia"/>
        </w:rPr>
        <w:t>與簽約</w:t>
      </w:r>
      <w:r w:rsidRPr="00B52DB5">
        <w:rPr>
          <w:rFonts w:ascii="Times New Roman" w:eastAsia="新細明體" w:hAnsi="Times New Roman"/>
        </w:rPr>
        <w:t>)</w:t>
      </w:r>
    </w:p>
    <w:p w14:paraId="1355B21D" w14:textId="77777777" w:rsidR="00FB312F" w:rsidRPr="00B52DB5" w:rsidRDefault="00FE3727" w:rsidP="00FB312F">
      <w:pPr>
        <w:pStyle w:val="a3"/>
        <w:ind w:left="993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計畫主持人於</w:t>
      </w:r>
      <w:r w:rsidR="00DF120B" w:rsidRPr="00B52DB5">
        <w:rPr>
          <w:rFonts w:ascii="Times New Roman" w:eastAsia="新細明體" w:hAnsi="Times New Roman" w:hint="eastAsia"/>
        </w:rPr>
        <w:t>投標前應</w:t>
      </w:r>
      <w:r w:rsidR="00925D0A" w:rsidRPr="00B52DB5">
        <w:rPr>
          <w:rFonts w:ascii="Times New Roman" w:eastAsia="新細明體" w:hAnsi="Times New Roman" w:hint="eastAsia"/>
        </w:rPr>
        <w:t>經前述</w:t>
      </w:r>
      <w:r w:rsidR="008A1800" w:rsidRPr="00B52DB5">
        <w:rPr>
          <w:rFonts w:ascii="Times New Roman" w:eastAsia="新細明體" w:hAnsi="Times New Roman" w:hint="eastAsia"/>
        </w:rPr>
        <w:t>第</w:t>
      </w:r>
      <w:r w:rsidR="00004E3F" w:rsidRPr="00B52DB5">
        <w:rPr>
          <w:rFonts w:ascii="Times New Roman" w:eastAsia="新細明體" w:hAnsi="Times New Roman" w:hint="eastAsia"/>
        </w:rPr>
        <w:t>七</w:t>
      </w:r>
      <w:r w:rsidR="008A1800" w:rsidRPr="00B52DB5">
        <w:rPr>
          <w:rFonts w:ascii="Times New Roman" w:eastAsia="新細明體" w:hAnsi="Times New Roman" w:hint="eastAsia"/>
        </w:rPr>
        <w:t>條</w:t>
      </w:r>
      <w:r w:rsidR="00925D0A" w:rsidRPr="00B52DB5">
        <w:rPr>
          <w:rFonts w:ascii="Times New Roman" w:eastAsia="新細明體" w:hAnsi="Times New Roman" w:hint="eastAsia"/>
        </w:rPr>
        <w:t>計畫審核之程序，將計畫書</w:t>
      </w:r>
      <w:proofErr w:type="gramStart"/>
      <w:r w:rsidR="00925D0A" w:rsidRPr="00B52DB5">
        <w:rPr>
          <w:rFonts w:ascii="Times New Roman" w:eastAsia="新細明體" w:hAnsi="Times New Roman" w:hint="eastAsia"/>
        </w:rPr>
        <w:t>先送所內</w:t>
      </w:r>
      <w:proofErr w:type="gramEnd"/>
      <w:r w:rsidR="00925D0A" w:rsidRPr="00B52DB5">
        <w:rPr>
          <w:rFonts w:ascii="Times New Roman" w:eastAsia="新細明體" w:hAnsi="Times New Roman" w:hint="eastAsia"/>
        </w:rPr>
        <w:t>審查及</w:t>
      </w:r>
      <w:r w:rsidRPr="00B52DB5">
        <w:rPr>
          <w:rFonts w:ascii="Times New Roman" w:eastAsia="新細明體" w:hAnsi="Times New Roman" w:hint="eastAsia"/>
        </w:rPr>
        <w:t>核准</w:t>
      </w:r>
      <w:r w:rsidR="00925D0A" w:rsidRPr="00B52DB5">
        <w:rPr>
          <w:rFonts w:ascii="Times New Roman" w:eastAsia="新細明體" w:hAnsi="Times New Roman" w:hint="eastAsia"/>
        </w:rPr>
        <w:t>後</w:t>
      </w:r>
      <w:r w:rsidRPr="00B52DB5">
        <w:rPr>
          <w:rFonts w:ascii="Times New Roman" w:eastAsia="新細明體" w:hAnsi="Times New Roman" w:hint="eastAsia"/>
        </w:rPr>
        <w:t>，始得提出投標。領標、投標、議價作業</w:t>
      </w:r>
      <w:r w:rsidR="004C5FC0" w:rsidRPr="00B52DB5">
        <w:rPr>
          <w:rFonts w:ascii="Times New Roman" w:eastAsia="新細明體" w:hAnsi="Times New Roman" w:hint="eastAsia"/>
        </w:rPr>
        <w:t>原則上</w:t>
      </w:r>
      <w:r w:rsidRPr="00B52DB5">
        <w:rPr>
          <w:rFonts w:ascii="Times New Roman" w:eastAsia="新細明體" w:hAnsi="Times New Roman" w:hint="eastAsia"/>
        </w:rPr>
        <w:t>由各</w:t>
      </w:r>
      <w:r w:rsidR="008057AD" w:rsidRPr="00B52DB5">
        <w:rPr>
          <w:rFonts w:ascii="Times New Roman" w:eastAsia="新細明體" w:hAnsi="Times New Roman" w:hint="eastAsia"/>
        </w:rPr>
        <w:t>計畫規劃單位</w:t>
      </w:r>
      <w:r w:rsidRPr="00B52DB5">
        <w:rPr>
          <w:rFonts w:ascii="Times New Roman" w:eastAsia="新細明體" w:hAnsi="Times New Roman" w:hint="eastAsia"/>
        </w:rPr>
        <w:t>負責進行</w:t>
      </w:r>
      <w:r w:rsidR="00501699" w:rsidRPr="00B52DB5">
        <w:rPr>
          <w:rFonts w:ascii="Times New Roman" w:eastAsia="新細明體" w:hAnsi="Times New Roman" w:hint="eastAsia"/>
        </w:rPr>
        <w:t>，企劃室協助辦理</w:t>
      </w:r>
      <w:r w:rsidRPr="00B52DB5">
        <w:rPr>
          <w:rFonts w:ascii="Times New Roman" w:eastAsia="新細明體" w:hAnsi="Times New Roman" w:hint="eastAsia"/>
        </w:rPr>
        <w:t>，計畫簽約由企劃室統籌辦理。</w:t>
      </w:r>
    </w:p>
    <w:p w14:paraId="599ED110" w14:textId="77777777" w:rsidR="00BC6000" w:rsidRPr="00B52DB5" w:rsidRDefault="00BC6000">
      <w:pPr>
        <w:pStyle w:val="a3"/>
        <w:ind w:left="1620"/>
        <w:rPr>
          <w:rFonts w:ascii="Times New Roman" w:eastAsia="新細明體" w:hAnsi="Times New Roman"/>
        </w:rPr>
      </w:pPr>
    </w:p>
    <w:p w14:paraId="3CC72B14" w14:textId="0FF918EF" w:rsidR="008C7654" w:rsidRPr="00B52DB5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</w:t>
      </w:r>
      <w:r w:rsidR="00EF74BE" w:rsidRPr="00B52DB5">
        <w:rPr>
          <w:rFonts w:ascii="Times New Roman" w:eastAsia="新細明體" w:hAnsi="Times New Roman" w:hint="eastAsia"/>
        </w:rPr>
        <w:t>十</w:t>
      </w:r>
      <w:r w:rsidR="00A548AB" w:rsidRPr="00B52DB5">
        <w:rPr>
          <w:rFonts w:ascii="Times New Roman" w:eastAsia="新細明體" w:hAnsi="Times New Roman" w:hint="eastAsia"/>
        </w:rPr>
        <w:t>一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計畫建檔</w:t>
      </w:r>
      <w:r w:rsidRPr="00B52DB5">
        <w:rPr>
          <w:rFonts w:ascii="Times New Roman" w:eastAsia="新細明體" w:hAnsi="Times New Roman"/>
        </w:rPr>
        <w:t>)</w:t>
      </w:r>
    </w:p>
    <w:p w14:paraId="3FCC770E" w14:textId="22A448CA" w:rsidR="008C7654" w:rsidRPr="00B52DB5" w:rsidRDefault="008C7654" w:rsidP="00746854">
      <w:pPr>
        <w:pStyle w:val="a3"/>
        <w:ind w:leftChars="412" w:left="991" w:hanging="2"/>
        <w:jc w:val="both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經核准之計畫由企劃室依照規定給予編號。</w:t>
      </w:r>
      <w:r w:rsidR="00A670C6" w:rsidRPr="00B52DB5">
        <w:rPr>
          <w:rFonts w:ascii="Times New Roman" w:eastAsia="新細明體" w:hAnsi="Times New Roman" w:hint="eastAsia"/>
        </w:rPr>
        <w:t>編號原則參見</w:t>
      </w:r>
      <w:r w:rsidR="00A670C6" w:rsidRPr="00B52DB5">
        <w:rPr>
          <w:rFonts w:ascii="新細明體" w:eastAsia="新細明體" w:hAnsi="新細明體" w:hint="eastAsia"/>
        </w:rPr>
        <w:t>「計畫編號分類及說明」</w:t>
      </w:r>
      <w:r w:rsidR="00433D3D" w:rsidRPr="00B52DB5">
        <w:rPr>
          <w:rFonts w:ascii="新細明體" w:eastAsia="新細明體" w:hAnsi="新細明體" w:hint="eastAsia"/>
        </w:rPr>
        <w:t>(</w:t>
      </w:r>
      <w:r w:rsidR="00433D3D" w:rsidRPr="00B52DB5">
        <w:rPr>
          <w:rFonts w:ascii="Times New Roman" w:eastAsia="新細明體" w:hAnsi="Times New Roman" w:hint="eastAsia"/>
        </w:rPr>
        <w:t>附件三</w:t>
      </w:r>
      <w:r w:rsidR="00433D3D" w:rsidRPr="00B52DB5">
        <w:rPr>
          <w:rFonts w:ascii="新細明體" w:eastAsia="新細明體" w:hAnsi="新細明體" w:hint="eastAsia"/>
        </w:rPr>
        <w:t>)</w:t>
      </w:r>
      <w:r w:rsidRPr="00B52DB5">
        <w:rPr>
          <w:rFonts w:ascii="Times New Roman" w:eastAsia="新細明體" w:hAnsi="Times New Roman" w:hint="eastAsia"/>
        </w:rPr>
        <w:t>。</w:t>
      </w:r>
      <w:r w:rsidR="00C80270" w:rsidRPr="00B52DB5">
        <w:rPr>
          <w:rFonts w:ascii="Times New Roman" w:eastAsia="新細明體" w:hAnsi="Times New Roman" w:hint="eastAsia"/>
        </w:rPr>
        <w:t>編號後之計畫分別於各中心及企劃室、會計室、</w:t>
      </w:r>
      <w:proofErr w:type="gramStart"/>
      <w:r w:rsidR="00C80270" w:rsidRPr="00B52DB5">
        <w:rPr>
          <w:rFonts w:ascii="Times New Roman" w:eastAsia="新細明體" w:hAnsi="Times New Roman" w:hint="eastAsia"/>
        </w:rPr>
        <w:t>行政室建檔</w:t>
      </w:r>
      <w:proofErr w:type="gramEnd"/>
      <w:r w:rsidR="00C80270" w:rsidRPr="00B52DB5">
        <w:rPr>
          <w:rFonts w:ascii="Times New Roman" w:eastAsia="新細明體" w:hAnsi="Times New Roman" w:hint="eastAsia"/>
        </w:rPr>
        <w:t>管理。</w:t>
      </w:r>
    </w:p>
    <w:p w14:paraId="5101574C" w14:textId="77777777" w:rsidR="00A31435" w:rsidRPr="002D4AFB" w:rsidRDefault="00A31435" w:rsidP="00C114C0">
      <w:pPr>
        <w:pStyle w:val="a3"/>
        <w:ind w:leftChars="417" w:left="1416" w:hangingChars="173" w:hanging="415"/>
        <w:jc w:val="both"/>
        <w:rPr>
          <w:rFonts w:ascii="Times New Roman" w:eastAsia="新細明體" w:hAnsi="Times New Roman"/>
          <w:color w:val="FF0000"/>
          <w:u w:val="single"/>
        </w:rPr>
      </w:pPr>
    </w:p>
    <w:p w14:paraId="1DA3110E" w14:textId="77777777" w:rsidR="008C7654" w:rsidRPr="006546F2" w:rsidRDefault="008C7654">
      <w:pPr>
        <w:pStyle w:val="a3"/>
        <w:jc w:val="center"/>
        <w:rPr>
          <w:rFonts w:ascii="Times New Roman" w:eastAsia="新細明體" w:hAnsi="Times New Roman"/>
          <w:sz w:val="28"/>
        </w:rPr>
      </w:pPr>
      <w:r w:rsidRPr="006546F2">
        <w:rPr>
          <w:rFonts w:ascii="Times New Roman" w:eastAsia="新細明體" w:hAnsi="Times New Roman" w:hint="eastAsia"/>
          <w:sz w:val="28"/>
        </w:rPr>
        <w:t>第三章</w:t>
      </w:r>
      <w:r w:rsidRPr="006546F2">
        <w:rPr>
          <w:rFonts w:ascii="Times New Roman" w:eastAsia="新細明體" w:hAnsi="Times New Roman" w:hint="eastAsia"/>
          <w:sz w:val="28"/>
        </w:rPr>
        <w:t xml:space="preserve">   </w:t>
      </w:r>
      <w:r w:rsidRPr="006546F2">
        <w:rPr>
          <w:rFonts w:ascii="Times New Roman" w:eastAsia="新細明體" w:hAnsi="Times New Roman" w:hint="eastAsia"/>
          <w:sz w:val="28"/>
        </w:rPr>
        <w:t>計畫執行及控制</w:t>
      </w:r>
    </w:p>
    <w:p w14:paraId="13D20481" w14:textId="77777777" w:rsidR="008C7654" w:rsidRPr="00B52DB5" w:rsidRDefault="008C7654">
      <w:pPr>
        <w:pStyle w:val="a3"/>
        <w:spacing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</w:t>
      </w:r>
      <w:r w:rsidR="004C5FC0" w:rsidRPr="00B52DB5">
        <w:rPr>
          <w:rFonts w:ascii="Times New Roman" w:eastAsia="新細明體" w:hAnsi="Times New Roman" w:hint="eastAsia"/>
        </w:rPr>
        <w:t>十</w:t>
      </w:r>
      <w:r w:rsidR="00A548AB" w:rsidRPr="00B52DB5">
        <w:rPr>
          <w:rFonts w:ascii="Times New Roman" w:eastAsia="新細明體" w:hAnsi="Times New Roman" w:hint="eastAsia"/>
        </w:rPr>
        <w:t>二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計畫執行管理</w:t>
      </w:r>
      <w:r w:rsidRPr="00B52DB5">
        <w:rPr>
          <w:rFonts w:ascii="Times New Roman" w:eastAsia="新細明體" w:hAnsi="Times New Roman"/>
        </w:rPr>
        <w:t>)</w:t>
      </w:r>
    </w:p>
    <w:p w14:paraId="7B038819" w14:textId="77777777" w:rsidR="00197B56" w:rsidRPr="00B52DB5" w:rsidRDefault="00C20D79" w:rsidP="00C20D79">
      <w:pPr>
        <w:pStyle w:val="a3"/>
        <w:ind w:left="1560" w:hanging="480"/>
        <w:rPr>
          <w:rFonts w:ascii="新細明體" w:hAnsi="新細明體"/>
        </w:rPr>
      </w:pPr>
      <w:r w:rsidRPr="00B52DB5">
        <w:rPr>
          <w:rFonts w:ascii="新細明體" w:hAnsi="新細明體" w:hint="eastAsia"/>
        </w:rPr>
        <w:t>一、</w:t>
      </w:r>
      <w:r w:rsidR="00197B56" w:rsidRPr="00B52DB5">
        <w:rPr>
          <w:rFonts w:ascii="新細明體" w:hAnsi="新細明體" w:hint="eastAsia"/>
        </w:rPr>
        <w:t>試驗</w:t>
      </w:r>
      <w:r w:rsidR="00197B56" w:rsidRPr="00B52DB5">
        <w:rPr>
          <w:rFonts w:ascii="新細明體" w:hAnsi="新細明體" w:hint="eastAsia"/>
        </w:rPr>
        <w:t>/</w:t>
      </w:r>
      <w:r w:rsidR="00197B56" w:rsidRPr="00B52DB5">
        <w:rPr>
          <w:rFonts w:ascii="新細明體" w:hAnsi="新細明體" w:hint="eastAsia"/>
        </w:rPr>
        <w:t>研究</w:t>
      </w:r>
      <w:r w:rsidR="00197B56" w:rsidRPr="00B52DB5">
        <w:rPr>
          <w:rFonts w:ascii="新細明體" w:hAnsi="新細明體" w:hint="eastAsia"/>
        </w:rPr>
        <w:t>/</w:t>
      </w:r>
      <w:r w:rsidR="00197B56" w:rsidRPr="00B52DB5">
        <w:rPr>
          <w:rFonts w:ascii="新細明體" w:hAnsi="新細明體" w:hint="eastAsia"/>
        </w:rPr>
        <w:t>工作紀錄本撰寫</w:t>
      </w:r>
    </w:p>
    <w:p w14:paraId="518932F9" w14:textId="571FFD45" w:rsidR="00C20D79" w:rsidRPr="00B52DB5" w:rsidRDefault="00197B56" w:rsidP="00197B56">
      <w:pPr>
        <w:pStyle w:val="a3"/>
        <w:ind w:left="1560"/>
        <w:rPr>
          <w:rFonts w:ascii="新細明體" w:eastAsia="新細明體" w:hAnsi="新細明體"/>
          <w:szCs w:val="22"/>
        </w:rPr>
      </w:pPr>
      <w:r w:rsidRPr="00B52DB5">
        <w:rPr>
          <w:rFonts w:ascii="新細明體" w:eastAsia="新細明體" w:hAnsi="新細明體" w:hint="eastAsia"/>
          <w:szCs w:val="22"/>
        </w:rPr>
        <w:t>為維護本所智慧財產，保障個人發明權益並累積技術經驗，計畫人員於計畫執行過程中涉及與智慧財產產出有關之資料，</w:t>
      </w:r>
      <w:proofErr w:type="gramStart"/>
      <w:r w:rsidRPr="00B52DB5">
        <w:rPr>
          <w:rFonts w:ascii="新細明體" w:eastAsia="新細明體" w:hAnsi="新細明體" w:hint="eastAsia"/>
          <w:szCs w:val="22"/>
        </w:rPr>
        <w:t>均須撰寫</w:t>
      </w:r>
      <w:proofErr w:type="gramEnd"/>
      <w:r w:rsidRPr="00B52DB5">
        <w:rPr>
          <w:rFonts w:ascii="新細明體" w:eastAsia="新細明體" w:hAnsi="新細明體" w:hint="eastAsia"/>
          <w:szCs w:val="22"/>
        </w:rPr>
        <w:t>於研究紀錄本，其撰寫要點應合乎本所「研究</w:t>
      </w:r>
      <w:r w:rsidR="00D731DA">
        <w:rPr>
          <w:rFonts w:ascii="新細明體" w:eastAsia="新細明體" w:hAnsi="新細明體" w:hint="eastAsia"/>
          <w:szCs w:val="22"/>
        </w:rPr>
        <w:t>紀</w:t>
      </w:r>
      <w:r w:rsidRPr="00B52DB5">
        <w:rPr>
          <w:rFonts w:ascii="新細明體" w:eastAsia="新細明體" w:hAnsi="新細明體" w:hint="eastAsia"/>
          <w:szCs w:val="22"/>
        </w:rPr>
        <w:t>錄本使用說明」(附件四)之規定。試驗/工作紀錄本為各中心自訂格式，其使用說明依各中心規定辦理。</w:t>
      </w:r>
    </w:p>
    <w:p w14:paraId="5C7F196D" w14:textId="41314946" w:rsidR="00A31435" w:rsidRPr="00B52DB5" w:rsidRDefault="00A31435" w:rsidP="00A31435">
      <w:pPr>
        <w:pStyle w:val="a3"/>
        <w:ind w:left="1560" w:hanging="48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二、經費編列運用</w:t>
      </w:r>
    </w:p>
    <w:p w14:paraId="6946247E" w14:textId="52C71B32" w:rsidR="00A31435" w:rsidRPr="00B52DB5" w:rsidRDefault="00A31435" w:rsidP="00A31435">
      <w:pPr>
        <w:pStyle w:val="a3"/>
        <w:ind w:left="1560"/>
        <w:rPr>
          <w:rFonts w:ascii="新細明體" w:eastAsia="新細明體" w:hAnsi="新細明體"/>
          <w:szCs w:val="22"/>
        </w:rPr>
      </w:pPr>
      <w:r w:rsidRPr="00B52DB5">
        <w:rPr>
          <w:rFonts w:ascii="新細明體" w:eastAsia="新細明體" w:hAnsi="新細明體" w:hint="eastAsia"/>
        </w:rPr>
        <w:t>計畫主持人負責規劃計畫所需預算並作分配與動支管理，並依契約或本所「會計制度」規定編列預算科目。在計畫執行</w:t>
      </w:r>
      <w:proofErr w:type="gramStart"/>
      <w:r w:rsidRPr="00B52DB5">
        <w:rPr>
          <w:rFonts w:ascii="新細明體" w:eastAsia="新細明體" w:hAnsi="新細明體" w:hint="eastAsia"/>
        </w:rPr>
        <w:t>期間，</w:t>
      </w:r>
      <w:proofErr w:type="gramEnd"/>
      <w:r w:rsidRPr="00B52DB5">
        <w:rPr>
          <w:rFonts w:ascii="新細明體" w:eastAsia="新細明體" w:hAnsi="新細明體" w:hint="eastAsia"/>
        </w:rPr>
        <w:t>計畫主持人應監督經費執行，以確實掌握其運用情形。</w:t>
      </w:r>
    </w:p>
    <w:p w14:paraId="2CF71B81" w14:textId="0D79F0A2" w:rsidR="00FE79B0" w:rsidRPr="00B52DB5" w:rsidRDefault="00A31435" w:rsidP="00FE79B0">
      <w:pPr>
        <w:pStyle w:val="a3"/>
        <w:ind w:left="1560" w:hanging="48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三</w:t>
      </w:r>
      <w:r w:rsidR="00FE79B0" w:rsidRPr="00B52DB5">
        <w:rPr>
          <w:rFonts w:ascii="新細明體" w:eastAsia="新細明體" w:hAnsi="新細明體" w:hint="eastAsia"/>
        </w:rPr>
        <w:t>、</w:t>
      </w:r>
      <w:r w:rsidRPr="00B52DB5">
        <w:rPr>
          <w:rFonts w:ascii="新細明體" w:eastAsia="新細明體" w:hAnsi="新細明體" w:hint="eastAsia"/>
        </w:rPr>
        <w:t>計畫工時管理</w:t>
      </w:r>
    </w:p>
    <w:p w14:paraId="1EE6F550" w14:textId="77761EED" w:rsidR="00FE79B0" w:rsidRPr="00B52DB5" w:rsidRDefault="00FE79B0" w:rsidP="00FE79B0">
      <w:pPr>
        <w:pStyle w:val="a3"/>
        <w:ind w:left="156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參與計畫人員，應於參與計畫期間填寫工時</w:t>
      </w:r>
      <w:r w:rsidR="00D731DA">
        <w:rPr>
          <w:rFonts w:ascii="新細明體" w:eastAsia="新細明體" w:hAnsi="新細明體" w:hint="eastAsia"/>
        </w:rPr>
        <w:t>紀</w:t>
      </w:r>
      <w:r w:rsidRPr="00B52DB5">
        <w:rPr>
          <w:rFonts w:ascii="新細明體" w:eastAsia="新細明體" w:hAnsi="新細明體" w:hint="eastAsia"/>
        </w:rPr>
        <w:t>錄，以利計畫主持人管控人力資源之運用及行政室人事費成本之計算，相關作業依本所「計畫工時管理作業準則」辦理。</w:t>
      </w:r>
    </w:p>
    <w:p w14:paraId="1D5DC28D" w14:textId="0C2C7D3B" w:rsidR="00FE79B0" w:rsidRPr="00B52DB5" w:rsidRDefault="00A31435" w:rsidP="00FE79B0">
      <w:pPr>
        <w:pStyle w:val="a3"/>
        <w:ind w:left="1560" w:hanging="48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四</w:t>
      </w:r>
      <w:r w:rsidR="00FE79B0" w:rsidRPr="00B52DB5">
        <w:rPr>
          <w:rFonts w:ascii="新細明體" w:eastAsia="新細明體" w:hAnsi="新細明體" w:hint="eastAsia"/>
        </w:rPr>
        <w:t>、計畫</w:t>
      </w:r>
      <w:r w:rsidRPr="00B52DB5">
        <w:rPr>
          <w:rFonts w:ascii="新細明體" w:eastAsia="新細明體" w:hAnsi="新細明體" w:hint="eastAsia"/>
        </w:rPr>
        <w:t>設備管理</w:t>
      </w:r>
    </w:p>
    <w:p w14:paraId="30FD4F73" w14:textId="45F29FED" w:rsidR="00FE79B0" w:rsidRPr="00B52DB5" w:rsidRDefault="00A31435" w:rsidP="00FE79B0">
      <w:pPr>
        <w:pStyle w:val="a3"/>
        <w:ind w:left="156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 w:hint="eastAsia"/>
        </w:rPr>
        <w:t>計畫所需之設備與工具，其採購、運用與管制作業依本所「財產管理辦法」辦理。</w:t>
      </w:r>
    </w:p>
    <w:p w14:paraId="17755918" w14:textId="37A2F2F3" w:rsidR="00197B56" w:rsidRPr="006546F2" w:rsidRDefault="00A31435" w:rsidP="00FE79B0">
      <w:pPr>
        <w:pStyle w:val="a3"/>
        <w:ind w:left="1560" w:hanging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color w:val="7030A0"/>
        </w:rPr>
        <w:t>五</w:t>
      </w:r>
      <w:r w:rsidR="00B97B1D" w:rsidRPr="006546F2">
        <w:rPr>
          <w:rFonts w:ascii="新細明體" w:eastAsia="新細明體" w:hAnsi="新細明體" w:hint="eastAsia"/>
        </w:rPr>
        <w:t>、</w:t>
      </w:r>
      <w:r w:rsidR="00197B56" w:rsidRPr="006546F2">
        <w:rPr>
          <w:rFonts w:ascii="新細明體" w:eastAsia="新細明體" w:hAnsi="新細明體" w:hint="eastAsia"/>
        </w:rPr>
        <w:t>計畫目標訂定</w:t>
      </w:r>
    </w:p>
    <w:p w14:paraId="0BE7B102" w14:textId="77777777" w:rsidR="00B97B1D" w:rsidRPr="006546F2" w:rsidRDefault="00B97B1D" w:rsidP="00197B56">
      <w:pPr>
        <w:pStyle w:val="a3"/>
        <w:ind w:left="1560"/>
        <w:rPr>
          <w:rFonts w:ascii="新細明體" w:eastAsia="新細明體" w:hAnsi="新細明體"/>
        </w:rPr>
      </w:pPr>
      <w:r w:rsidRPr="006546F2">
        <w:rPr>
          <w:rFonts w:ascii="新細明體" w:eastAsia="新細明體" w:hAnsi="新細明體" w:hint="eastAsia"/>
        </w:rPr>
        <w:t>各計畫</w:t>
      </w:r>
      <w:r w:rsidR="00C6683A" w:rsidRPr="006546F2">
        <w:rPr>
          <w:rFonts w:ascii="新細明體" w:eastAsia="新細明體" w:hAnsi="新細明體" w:hint="eastAsia"/>
        </w:rPr>
        <w:t>執行</w:t>
      </w:r>
      <w:r w:rsidRPr="006546F2">
        <w:rPr>
          <w:rFonts w:ascii="新細明體" w:eastAsia="新細明體" w:hAnsi="新細明體" w:hint="eastAsia"/>
        </w:rPr>
        <w:t>應配合計畫書或規劃書中所載明的目標及分工，訂定各階段的工作目標及產出時程。</w:t>
      </w:r>
    </w:p>
    <w:p w14:paraId="527E518C" w14:textId="6BE334E0" w:rsidR="00CE0D3C" w:rsidRDefault="00A31435" w:rsidP="00CE0D3C">
      <w:pPr>
        <w:pStyle w:val="a3"/>
        <w:ind w:left="1077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 w:hint="eastAsia"/>
          <w:color w:val="7030A0"/>
          <w:szCs w:val="22"/>
        </w:rPr>
        <w:t>六</w:t>
      </w:r>
      <w:r w:rsidR="00CE0D3C" w:rsidRPr="006546F2">
        <w:rPr>
          <w:rFonts w:ascii="新細明體" w:eastAsia="新細明體" w:hAnsi="新細明體" w:hint="eastAsia"/>
          <w:szCs w:val="22"/>
        </w:rPr>
        <w:t>、產學</w:t>
      </w:r>
      <w:proofErr w:type="gramStart"/>
      <w:r w:rsidR="00CE0D3C" w:rsidRPr="006546F2">
        <w:rPr>
          <w:rFonts w:ascii="新細明體" w:eastAsia="新細明體" w:hAnsi="新細明體" w:hint="eastAsia"/>
          <w:szCs w:val="22"/>
        </w:rPr>
        <w:t>研</w:t>
      </w:r>
      <w:proofErr w:type="gramEnd"/>
      <w:r w:rsidR="00CE0D3C" w:rsidRPr="006546F2">
        <w:rPr>
          <w:rFonts w:ascii="新細明體" w:eastAsia="新細明體" w:hAnsi="新細明體" w:hint="eastAsia"/>
          <w:szCs w:val="22"/>
        </w:rPr>
        <w:t>合作之分包研究</w:t>
      </w:r>
    </w:p>
    <w:p w14:paraId="530B4E10" w14:textId="77777777" w:rsidR="002B7B04" w:rsidRPr="00786ED9" w:rsidRDefault="002B7B04" w:rsidP="002B7B04">
      <w:pPr>
        <w:pStyle w:val="a3"/>
        <w:ind w:left="1560"/>
        <w:rPr>
          <w:rFonts w:ascii="Times New Roman" w:eastAsia="新細明體" w:hAnsi="Times New Roman"/>
        </w:rPr>
      </w:pPr>
      <w:r w:rsidRPr="006546F2">
        <w:rPr>
          <w:rFonts w:ascii="Times New Roman" w:eastAsia="新細明體" w:hAnsi="Times New Roman" w:hint="eastAsia"/>
        </w:rPr>
        <w:t>計畫得結合產學</w:t>
      </w:r>
      <w:proofErr w:type="gramStart"/>
      <w:r w:rsidRPr="006546F2">
        <w:rPr>
          <w:rFonts w:ascii="Times New Roman" w:eastAsia="新細明體" w:hAnsi="Times New Roman" w:hint="eastAsia"/>
        </w:rPr>
        <w:t>研</w:t>
      </w:r>
      <w:proofErr w:type="gramEnd"/>
      <w:r w:rsidRPr="006546F2">
        <w:rPr>
          <w:rFonts w:ascii="Times New Roman" w:eastAsia="新細明體" w:hAnsi="Times New Roman" w:hint="eastAsia"/>
        </w:rPr>
        <w:t>各界研發能量，透過分包研究，以加速計畫目標之達成，其運作管理應依</w:t>
      </w:r>
      <w:r w:rsidRPr="006546F2">
        <w:rPr>
          <w:rFonts w:ascii="新細明體" w:eastAsia="新細明體" w:hAnsi="新細明體" w:hint="eastAsia"/>
        </w:rPr>
        <w:t>「財團法人食品工業發展研究所產學</w:t>
      </w:r>
      <w:proofErr w:type="gramStart"/>
      <w:r w:rsidRPr="006546F2">
        <w:rPr>
          <w:rFonts w:ascii="新細明體" w:eastAsia="新細明體" w:hAnsi="新細明體" w:hint="eastAsia"/>
        </w:rPr>
        <w:t>研</w:t>
      </w:r>
      <w:proofErr w:type="gramEnd"/>
      <w:r w:rsidRPr="006546F2">
        <w:rPr>
          <w:rFonts w:ascii="新細明體" w:eastAsia="新細明體" w:hAnsi="新細明體" w:hint="eastAsia"/>
        </w:rPr>
        <w:t>合作分包計畫作業細則」</w:t>
      </w:r>
      <w:r w:rsidRPr="006546F2">
        <w:rPr>
          <w:rFonts w:ascii="Times New Roman" w:eastAsia="新細明體" w:hAnsi="Times New Roman" w:hint="eastAsia"/>
        </w:rPr>
        <w:t>之規定辦</w:t>
      </w:r>
      <w:r w:rsidRPr="00786ED9">
        <w:rPr>
          <w:rFonts w:ascii="Times New Roman" w:eastAsia="新細明體" w:hAnsi="Times New Roman" w:hint="eastAsia"/>
        </w:rPr>
        <w:t>理。</w:t>
      </w:r>
    </w:p>
    <w:p w14:paraId="73BE8C5C" w14:textId="090392FE" w:rsidR="00197B56" w:rsidRPr="00786ED9" w:rsidRDefault="00A31435" w:rsidP="00FD7454">
      <w:pPr>
        <w:pStyle w:val="a3"/>
        <w:ind w:left="1560" w:hanging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color w:val="7030A0"/>
        </w:rPr>
        <w:t>七</w:t>
      </w:r>
      <w:r w:rsidR="00B97B1D" w:rsidRPr="00786ED9">
        <w:rPr>
          <w:rFonts w:ascii="新細明體" w:eastAsia="新細明體" w:hAnsi="新細明體" w:hint="eastAsia"/>
        </w:rPr>
        <w:t>、</w:t>
      </w:r>
      <w:r w:rsidR="00197B56" w:rsidRPr="00786ED9">
        <w:rPr>
          <w:rFonts w:ascii="新細明體" w:eastAsia="新細明體" w:hAnsi="新細明體" w:hint="eastAsia"/>
        </w:rPr>
        <w:t>計畫執行檢討</w:t>
      </w:r>
    </w:p>
    <w:p w14:paraId="701B8960" w14:textId="74BE2E60" w:rsidR="00B97B1D" w:rsidRPr="003350C7" w:rsidRDefault="003350C7" w:rsidP="003350C7">
      <w:pPr>
        <w:pStyle w:val="a3"/>
        <w:ind w:left="1560"/>
        <w:rPr>
          <w:rFonts w:ascii="新細明體" w:hAnsi="新細明體"/>
          <w:szCs w:val="22"/>
        </w:rPr>
      </w:pPr>
      <w:r w:rsidRPr="003350C7">
        <w:rPr>
          <w:rFonts w:ascii="新細明體" w:hAnsi="新細明體" w:hint="eastAsia"/>
          <w:szCs w:val="22"/>
        </w:rPr>
        <w:lastRenderedPageBreak/>
        <w:t>計畫主持人於計畫執行過程中，應確實掌握人力運用與預算動支、計畫進度與產出品質狀況，可視需要安排計畫檢討會議，並邀請相關主管參與討論，做成紀錄</w:t>
      </w:r>
      <w:r w:rsidRPr="003350C7">
        <w:rPr>
          <w:rFonts w:ascii="新細明體" w:hAnsi="新細明體" w:hint="eastAsia"/>
          <w:szCs w:val="22"/>
        </w:rPr>
        <w:t>(</w:t>
      </w:r>
      <w:r w:rsidRPr="003350C7">
        <w:rPr>
          <w:rFonts w:ascii="新細明體" w:hAnsi="新細明體" w:hint="eastAsia"/>
          <w:szCs w:val="22"/>
        </w:rPr>
        <w:t>附件五</w:t>
      </w:r>
      <w:r w:rsidRPr="003350C7">
        <w:rPr>
          <w:rFonts w:ascii="新細明體" w:hAnsi="新細明體" w:hint="eastAsia"/>
          <w:szCs w:val="22"/>
        </w:rPr>
        <w:t>)</w:t>
      </w:r>
      <w:r w:rsidRPr="003350C7">
        <w:rPr>
          <w:rFonts w:ascii="新細明體" w:hAnsi="新細明體" w:hint="eastAsia"/>
          <w:szCs w:val="22"/>
        </w:rPr>
        <w:t>，以協助解決計畫執行中發生之問題。</w:t>
      </w:r>
    </w:p>
    <w:p w14:paraId="6B720DB3" w14:textId="13FBCA6A" w:rsidR="00197B56" w:rsidRPr="00786ED9" w:rsidRDefault="00A31435" w:rsidP="00FD7454">
      <w:pPr>
        <w:pStyle w:val="a3"/>
        <w:ind w:left="1560" w:hanging="48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color w:val="7030A0"/>
        </w:rPr>
        <w:t>八</w:t>
      </w:r>
      <w:r w:rsidR="00AF53AA" w:rsidRPr="00786ED9">
        <w:rPr>
          <w:rFonts w:ascii="新細明體" w:eastAsia="新細明體" w:hAnsi="新細明體" w:hint="eastAsia"/>
        </w:rPr>
        <w:t>、</w:t>
      </w:r>
      <w:r w:rsidR="00197B56" w:rsidRPr="00786ED9">
        <w:rPr>
          <w:rFonts w:ascii="新細明體" w:eastAsia="新細明體" w:hAnsi="新細明體" w:hint="eastAsia"/>
        </w:rPr>
        <w:t>契約履行</w:t>
      </w:r>
    </w:p>
    <w:p w14:paraId="1184868A" w14:textId="77777777" w:rsidR="00C07E45" w:rsidRPr="00786ED9" w:rsidRDefault="00C07E45" w:rsidP="00197B56">
      <w:pPr>
        <w:pStyle w:val="a3"/>
        <w:ind w:left="1560"/>
        <w:jc w:val="both"/>
        <w:rPr>
          <w:rFonts w:ascii="新細明體" w:eastAsia="新細明體" w:hAnsi="新細明體"/>
        </w:rPr>
      </w:pPr>
      <w:r w:rsidRPr="00786ED9">
        <w:rPr>
          <w:rFonts w:ascii="新細明體" w:eastAsia="新細明體" w:hAnsi="新細明體" w:hint="eastAsia"/>
        </w:rPr>
        <w:t>各計畫應依契約</w:t>
      </w:r>
      <w:r w:rsidR="00F5375A" w:rsidRPr="00786ED9">
        <w:rPr>
          <w:rFonts w:ascii="新細明體" w:eastAsia="新細明體" w:hAnsi="新細明體" w:hint="eastAsia"/>
        </w:rPr>
        <w:t>規定</w:t>
      </w:r>
      <w:r w:rsidR="005559FD" w:rsidRPr="00786ED9">
        <w:rPr>
          <w:rFonts w:ascii="新細明體" w:eastAsia="新細明體" w:hAnsi="新細明體" w:hint="eastAsia"/>
        </w:rPr>
        <w:t>或雙方約定之文件</w:t>
      </w:r>
      <w:r w:rsidRPr="00786ED9">
        <w:rPr>
          <w:rFonts w:ascii="新細明體" w:eastAsia="新細明體" w:hAnsi="新細明體" w:hint="eastAsia"/>
        </w:rPr>
        <w:t>，提交定期工作報表、請款等作業，並依</w:t>
      </w:r>
      <w:r w:rsidR="00C72954" w:rsidRPr="00786ED9">
        <w:rPr>
          <w:rFonts w:ascii="新細明體" w:eastAsia="新細明體" w:hAnsi="新細明體" w:hint="eastAsia"/>
        </w:rPr>
        <w:t>所內</w:t>
      </w:r>
      <w:r w:rsidRPr="00786ED9">
        <w:rPr>
          <w:rFonts w:ascii="新細明體" w:eastAsia="新細明體" w:hAnsi="新細明體" w:hint="eastAsia"/>
        </w:rPr>
        <w:t>規定</w:t>
      </w:r>
      <w:r w:rsidR="000F5C36" w:rsidRPr="00786ED9">
        <w:rPr>
          <w:rFonts w:ascii="新細明體" w:eastAsia="新細明體" w:hAnsi="新細明體" w:hint="eastAsia"/>
        </w:rPr>
        <w:t>行文</w:t>
      </w:r>
      <w:r w:rsidRPr="00786ED9">
        <w:rPr>
          <w:rFonts w:ascii="新細明體" w:eastAsia="新細明體" w:hAnsi="新細明體" w:hint="eastAsia"/>
        </w:rPr>
        <w:t>簽辦。</w:t>
      </w:r>
    </w:p>
    <w:p w14:paraId="12AE1180" w14:textId="77777777" w:rsidR="00A31435" w:rsidRPr="00B52DB5" w:rsidRDefault="00A31435" w:rsidP="00197B56">
      <w:pPr>
        <w:pStyle w:val="a3"/>
        <w:ind w:left="1560"/>
        <w:jc w:val="both"/>
        <w:rPr>
          <w:rFonts w:ascii="新細明體" w:eastAsia="新細明體" w:hAnsi="新細明體"/>
          <w:strike/>
        </w:rPr>
      </w:pPr>
    </w:p>
    <w:p w14:paraId="7A62E819" w14:textId="77777777" w:rsidR="008C7654" w:rsidRPr="00B52DB5" w:rsidRDefault="008C7654">
      <w:pPr>
        <w:pStyle w:val="a3"/>
        <w:spacing w:before="120"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第十</w:t>
      </w:r>
      <w:r w:rsidR="00A548AB" w:rsidRPr="00B52DB5">
        <w:rPr>
          <w:rFonts w:ascii="Times New Roman" w:eastAsia="新細明體" w:hAnsi="Times New Roman" w:hint="eastAsia"/>
        </w:rPr>
        <w:t>三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="00FF5ECF" w:rsidRPr="00B52DB5">
        <w:rPr>
          <w:rFonts w:ascii="Times New Roman" w:eastAsia="新細明體" w:hAnsi="Times New Roman" w:hint="eastAsia"/>
        </w:rPr>
        <w:t>計畫變更、延長及經費保留、流用</w:t>
      </w:r>
      <w:r w:rsidRPr="00B52DB5">
        <w:rPr>
          <w:rFonts w:ascii="Times New Roman" w:eastAsia="新細明體" w:hAnsi="Times New Roman"/>
        </w:rPr>
        <w:t>)</w:t>
      </w:r>
    </w:p>
    <w:p w14:paraId="3F6EF5FA" w14:textId="77777777" w:rsidR="009E00AF" w:rsidRPr="00B52DB5" w:rsidRDefault="008C7654">
      <w:pPr>
        <w:pStyle w:val="a3"/>
        <w:ind w:left="1440" w:hanging="360"/>
        <w:rPr>
          <w:rFonts w:ascii="新細明體" w:eastAsia="新細明體" w:hAnsi="新細明體"/>
        </w:rPr>
      </w:pPr>
      <w:r w:rsidRPr="00B52DB5">
        <w:rPr>
          <w:rFonts w:ascii="Times New Roman" w:eastAsia="新細明體" w:hAnsi="Times New Roman" w:hint="eastAsia"/>
        </w:rPr>
        <w:t>一、</w:t>
      </w:r>
      <w:r w:rsidR="003E6544" w:rsidRPr="00B52DB5">
        <w:rPr>
          <w:rFonts w:ascii="Times New Roman" w:eastAsia="新細明體" w:hAnsi="Times New Roman" w:hint="eastAsia"/>
        </w:rPr>
        <w:t>計畫變更、延長</w:t>
      </w:r>
      <w:r w:rsidR="009E00AF" w:rsidRPr="00B52DB5">
        <w:rPr>
          <w:rFonts w:ascii="Times New Roman" w:eastAsia="新細明體" w:hAnsi="Times New Roman" w:hint="eastAsia"/>
        </w:rPr>
        <w:t>及經費保留</w:t>
      </w:r>
    </w:p>
    <w:p w14:paraId="1EDF4B11" w14:textId="4F0D1010" w:rsidR="008C7654" w:rsidRPr="00B52DB5" w:rsidRDefault="003350C7" w:rsidP="009E00AF">
      <w:pPr>
        <w:pStyle w:val="a3"/>
        <w:ind w:left="1440" w:hanging="22"/>
        <w:rPr>
          <w:rFonts w:ascii="Times New Roman" w:eastAsia="新細明體" w:hAnsi="Times New Roman"/>
        </w:rPr>
      </w:pPr>
      <w:r w:rsidRPr="003350C7">
        <w:rPr>
          <w:rFonts w:asciiTheme="minorEastAsia" w:eastAsiaTheme="minorEastAsia" w:hAnsiTheme="minorEastAsia" w:hint="eastAsia"/>
          <w:szCs w:val="22"/>
        </w:rPr>
        <w:t>計畫有變更、延期結案及經費保留之必要者，計畫主持人應於委辦或補助單位規定期限前，填具規定之申請表，由企劃</w:t>
      </w:r>
      <w:proofErr w:type="gramStart"/>
      <w:r w:rsidRPr="003350C7">
        <w:rPr>
          <w:rFonts w:asciiTheme="minorEastAsia" w:eastAsiaTheme="minorEastAsia" w:hAnsiTheme="minorEastAsia" w:hint="eastAsia"/>
          <w:szCs w:val="22"/>
        </w:rPr>
        <w:t>室備文</w:t>
      </w:r>
      <w:proofErr w:type="gramEnd"/>
      <w:r w:rsidRPr="003350C7">
        <w:rPr>
          <w:rFonts w:asciiTheme="minorEastAsia" w:eastAsiaTheme="minorEastAsia" w:hAnsiTheme="minorEastAsia" w:hint="eastAsia"/>
          <w:szCs w:val="22"/>
        </w:rPr>
        <w:t>陳核後，</w:t>
      </w:r>
      <w:proofErr w:type="gramStart"/>
      <w:r w:rsidRPr="003350C7">
        <w:rPr>
          <w:rFonts w:asciiTheme="minorEastAsia" w:eastAsiaTheme="minorEastAsia" w:hAnsiTheme="minorEastAsia" w:hint="eastAsia"/>
          <w:szCs w:val="22"/>
        </w:rPr>
        <w:t>向委辦</w:t>
      </w:r>
      <w:proofErr w:type="gramEnd"/>
      <w:r w:rsidRPr="003350C7">
        <w:rPr>
          <w:rFonts w:asciiTheme="minorEastAsia" w:eastAsiaTheme="minorEastAsia" w:hAnsiTheme="minorEastAsia" w:hint="eastAsia"/>
          <w:szCs w:val="22"/>
        </w:rPr>
        <w:t>或補助單位申請</w:t>
      </w:r>
      <w:r w:rsidR="00FF5ECF" w:rsidRPr="00B52DB5">
        <w:rPr>
          <w:rFonts w:ascii="Times New Roman" w:eastAsia="新細明體" w:hAnsi="Times New Roman" w:hint="eastAsia"/>
        </w:rPr>
        <w:t>。</w:t>
      </w:r>
    </w:p>
    <w:p w14:paraId="774F9D72" w14:textId="77777777" w:rsidR="009E00AF" w:rsidRPr="00B52DB5" w:rsidRDefault="00442DBE">
      <w:pPr>
        <w:pStyle w:val="a3"/>
        <w:ind w:left="1440" w:hanging="360"/>
        <w:rPr>
          <w:rFonts w:ascii="新細明體" w:eastAsia="新細明體" w:hAnsi="新細明體"/>
        </w:rPr>
      </w:pPr>
      <w:r w:rsidRPr="00B52DB5">
        <w:rPr>
          <w:rFonts w:ascii="Times New Roman" w:eastAsia="新細明體" w:hAnsi="Times New Roman" w:hint="eastAsia"/>
        </w:rPr>
        <w:t>二</w:t>
      </w:r>
      <w:r w:rsidR="008C7654" w:rsidRPr="00B52DB5">
        <w:rPr>
          <w:rFonts w:ascii="Times New Roman" w:eastAsia="新細明體" w:hAnsi="Times New Roman" w:hint="eastAsia"/>
        </w:rPr>
        <w:t>、</w:t>
      </w:r>
      <w:r w:rsidR="004578FE" w:rsidRPr="00B52DB5">
        <w:rPr>
          <w:rFonts w:ascii="Times New Roman" w:eastAsia="新細明體" w:hAnsi="Times New Roman" w:hint="eastAsia"/>
        </w:rPr>
        <w:t>經費流用</w:t>
      </w:r>
    </w:p>
    <w:p w14:paraId="44580930" w14:textId="071D05BC" w:rsidR="008C7654" w:rsidRPr="00B52DB5" w:rsidRDefault="003350C7" w:rsidP="003B7CBE">
      <w:pPr>
        <w:pStyle w:val="a3"/>
        <w:ind w:left="1440" w:hanging="22"/>
        <w:rPr>
          <w:rFonts w:ascii="Times New Roman" w:eastAsia="新細明體" w:hAnsi="Times New Roman"/>
        </w:rPr>
      </w:pPr>
      <w:r w:rsidRPr="003350C7">
        <w:rPr>
          <w:rFonts w:ascii="新細明體" w:eastAsia="新細明體" w:hAnsi="新細明體" w:hint="eastAsia"/>
          <w:szCs w:val="22"/>
        </w:rPr>
        <w:t>計畫執行</w:t>
      </w:r>
      <w:proofErr w:type="gramStart"/>
      <w:r w:rsidRPr="003350C7">
        <w:rPr>
          <w:rFonts w:ascii="新細明體" w:eastAsia="新細明體" w:hAnsi="新細明體" w:hint="eastAsia"/>
          <w:szCs w:val="22"/>
        </w:rPr>
        <w:t>期間倘各</w:t>
      </w:r>
      <w:proofErr w:type="gramEnd"/>
      <w:r w:rsidRPr="003350C7">
        <w:rPr>
          <w:rFonts w:ascii="新細明體" w:eastAsia="新細明體" w:hAnsi="新細明體" w:hint="eastAsia"/>
          <w:szCs w:val="22"/>
        </w:rPr>
        <w:t>用途別科目間必須流用時，依委辦或補助單位經費處理原則辦理，流用時需填寫「計畫經費流用申請表」（附件六）</w:t>
      </w:r>
      <w:r w:rsidR="003B7CBE" w:rsidRPr="00B52DB5">
        <w:rPr>
          <w:rFonts w:ascii="新細明體" w:eastAsia="新細明體" w:hAnsi="新細明體" w:hint="eastAsia"/>
          <w:szCs w:val="22"/>
        </w:rPr>
        <w:t>。</w:t>
      </w:r>
    </w:p>
    <w:p w14:paraId="00654A23" w14:textId="2E8403E6" w:rsidR="003B7CBE" w:rsidRDefault="003B7CBE">
      <w:pPr>
        <w:pStyle w:val="a3"/>
        <w:ind w:left="1440" w:hanging="360"/>
        <w:rPr>
          <w:rFonts w:ascii="Times New Roman" w:eastAsia="新細明體" w:hAnsi="Times New Roman"/>
        </w:rPr>
      </w:pPr>
    </w:p>
    <w:p w14:paraId="48D9D012" w14:textId="77777777" w:rsidR="008C7654" w:rsidRPr="00B52DB5" w:rsidRDefault="008C7654">
      <w:pPr>
        <w:pStyle w:val="a3"/>
        <w:jc w:val="center"/>
        <w:rPr>
          <w:rFonts w:ascii="Times New Roman" w:eastAsia="新細明體" w:hAnsi="Times New Roman"/>
          <w:sz w:val="28"/>
        </w:rPr>
      </w:pPr>
      <w:r w:rsidRPr="00B52DB5">
        <w:rPr>
          <w:rFonts w:ascii="Times New Roman" w:eastAsia="新細明體" w:hAnsi="Times New Roman" w:hint="eastAsia"/>
          <w:sz w:val="28"/>
        </w:rPr>
        <w:t>第四章</w:t>
      </w:r>
      <w:r w:rsidRPr="00B52DB5">
        <w:rPr>
          <w:rFonts w:ascii="Times New Roman" w:eastAsia="新細明體" w:hAnsi="Times New Roman" w:hint="eastAsia"/>
          <w:sz w:val="28"/>
        </w:rPr>
        <w:t xml:space="preserve">  </w:t>
      </w:r>
      <w:r w:rsidR="00F57DED" w:rsidRPr="00B52DB5">
        <w:rPr>
          <w:rFonts w:ascii="Times New Roman" w:eastAsia="新細明體" w:hAnsi="Times New Roman" w:hint="eastAsia"/>
          <w:sz w:val="28"/>
        </w:rPr>
        <w:t>計畫結案</w:t>
      </w:r>
      <w:r w:rsidR="004B7EAC" w:rsidRPr="00B52DB5">
        <w:rPr>
          <w:rFonts w:ascii="Times New Roman" w:eastAsia="新細明體" w:hAnsi="Times New Roman" w:hint="eastAsia"/>
          <w:sz w:val="28"/>
        </w:rPr>
        <w:t>與</w:t>
      </w:r>
      <w:r w:rsidRPr="00B52DB5">
        <w:rPr>
          <w:rFonts w:ascii="Times New Roman" w:eastAsia="新細明體" w:hAnsi="Times New Roman" w:hint="eastAsia"/>
          <w:sz w:val="28"/>
        </w:rPr>
        <w:t>考評</w:t>
      </w:r>
    </w:p>
    <w:p w14:paraId="67101496" w14:textId="77777777" w:rsidR="00D0713C" w:rsidRPr="00B52DB5" w:rsidRDefault="00D0713C" w:rsidP="00D0713C">
      <w:pPr>
        <w:pStyle w:val="a3"/>
        <w:spacing w:before="120"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第十</w:t>
      </w:r>
      <w:r w:rsidR="00A548AB" w:rsidRPr="00B52DB5">
        <w:rPr>
          <w:rFonts w:ascii="Times New Roman" w:eastAsia="新細明體" w:hAnsi="Times New Roman" w:hint="eastAsia"/>
        </w:rPr>
        <w:t>四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計畫結案</w:t>
      </w:r>
      <w:r w:rsidRPr="00B52DB5">
        <w:rPr>
          <w:rFonts w:ascii="Times New Roman" w:eastAsia="新細明體" w:hAnsi="Times New Roman"/>
        </w:rPr>
        <w:t>)</w:t>
      </w:r>
    </w:p>
    <w:p w14:paraId="1578CC0C" w14:textId="77777777" w:rsidR="003350C7" w:rsidRPr="003350C7" w:rsidRDefault="003350C7" w:rsidP="003350C7">
      <w:pPr>
        <w:pStyle w:val="a3"/>
        <w:ind w:leftChars="531" w:left="1274"/>
      </w:pPr>
      <w:r w:rsidRPr="003350C7">
        <w:rPr>
          <w:rFonts w:hint="eastAsia"/>
        </w:rPr>
        <w:t>各計畫執行完成前，應由各計畫或各中心進行內部結案審查，審查結果應由計畫主持人</w:t>
      </w:r>
      <w:proofErr w:type="gramStart"/>
      <w:r w:rsidRPr="003350C7">
        <w:rPr>
          <w:rFonts w:hint="eastAsia"/>
        </w:rPr>
        <w:t>之上階</w:t>
      </w:r>
      <w:proofErr w:type="gramEnd"/>
      <w:r w:rsidRPr="003350C7">
        <w:rPr>
          <w:rFonts w:hint="eastAsia"/>
        </w:rPr>
        <w:t>主管核可。通過結案審查的計畫並應繳交結案報告。若非本所以自有資金投入進行之計畫，於計畫通過內部結案審查後，應配合契約(委辦計畫及政府標案須另依招標文件)，提出計畫執行報告或相關資料，辦理結案或驗收。</w:t>
      </w:r>
    </w:p>
    <w:p w14:paraId="6D5A5492" w14:textId="5638A14E" w:rsidR="00D0713C" w:rsidRPr="00B52DB5" w:rsidRDefault="003350C7" w:rsidP="003350C7">
      <w:pPr>
        <w:pStyle w:val="a3"/>
        <w:ind w:leftChars="531" w:left="1274"/>
        <w:rPr>
          <w:rFonts w:ascii="Times New Roman" w:eastAsia="新細明體" w:hAnsi="Times New Roman"/>
        </w:rPr>
      </w:pPr>
      <w:r w:rsidRPr="003350C7">
        <w:rPr>
          <w:rFonts w:ascii="Times New Roman" w:eastAsia="新細明體" w:hAnsi="Times New Roman" w:hint="eastAsia"/>
        </w:rPr>
        <w:t>若計畫未通過內部審查，計畫主持人應提出改善方案，並與委辦或補助單位或合作廠商協商，並依契約規定辦理結案，相關作業由企劃室協助辦理。</w:t>
      </w:r>
      <w:r w:rsidR="00D0713C" w:rsidRPr="00B52DB5">
        <w:rPr>
          <w:rFonts w:ascii="Times New Roman" w:eastAsia="新細明體" w:hAnsi="Times New Roman" w:hint="eastAsia"/>
        </w:rPr>
        <w:t>。</w:t>
      </w:r>
    </w:p>
    <w:p w14:paraId="3D6B677D" w14:textId="77777777" w:rsidR="00D0713C" w:rsidRPr="00B52DB5" w:rsidRDefault="00D0713C" w:rsidP="00CF0CFD">
      <w:pPr>
        <w:pStyle w:val="a3"/>
        <w:spacing w:after="60"/>
        <w:rPr>
          <w:rFonts w:ascii="Times New Roman" w:eastAsia="新細明體" w:hAnsi="Times New Roman"/>
        </w:rPr>
      </w:pPr>
    </w:p>
    <w:p w14:paraId="5C6E0964" w14:textId="77777777" w:rsidR="00CF0CFD" w:rsidRPr="00B52DB5" w:rsidRDefault="00CF0CFD" w:rsidP="00CF0CFD">
      <w:pPr>
        <w:pStyle w:val="a3"/>
        <w:spacing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第十</w:t>
      </w:r>
      <w:r w:rsidR="00A548AB" w:rsidRPr="00B52DB5">
        <w:rPr>
          <w:rFonts w:ascii="Times New Roman" w:eastAsia="新細明體" w:hAnsi="Times New Roman" w:hint="eastAsia"/>
        </w:rPr>
        <w:t>五</w:t>
      </w:r>
      <w:r w:rsidRPr="00B52DB5">
        <w:rPr>
          <w:rFonts w:ascii="Times New Roman" w:eastAsia="新細明體" w:hAnsi="Times New Roman" w:hint="eastAsia"/>
        </w:rPr>
        <w:t>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報告撰寫及審查</w:t>
      </w:r>
      <w:r w:rsidRPr="00B52DB5">
        <w:rPr>
          <w:rFonts w:ascii="Times New Roman" w:eastAsia="新細明體" w:hAnsi="Times New Roman"/>
        </w:rPr>
        <w:t>)</w:t>
      </w:r>
    </w:p>
    <w:p w14:paraId="046B1926" w14:textId="2D10EB6C" w:rsidR="00CF0CFD" w:rsidRPr="00B52DB5" w:rsidRDefault="003350C7" w:rsidP="00CF0CFD">
      <w:pPr>
        <w:pStyle w:val="a3"/>
        <w:ind w:left="1440" w:hanging="360"/>
        <w:rPr>
          <w:rFonts w:ascii="新細明體" w:eastAsia="新細明體" w:hAnsi="新細明體"/>
        </w:rPr>
      </w:pPr>
      <w:r w:rsidRPr="003350C7">
        <w:rPr>
          <w:rFonts w:ascii="新細明體" w:eastAsia="新細明體" w:hAnsi="新細明體" w:hint="eastAsia"/>
        </w:rPr>
        <w:t>一、各計畫應依委辦或補助單位規定期限繳交報告，若委辦或補助單位無特別規定及屬本所自有計畫者，應於計畫結束後一個月內向企劃室提出完整之結案報告及電腦檔</w:t>
      </w:r>
      <w:r w:rsidR="00CF0CFD" w:rsidRPr="00B52DB5">
        <w:rPr>
          <w:rFonts w:ascii="新細明體" w:eastAsia="新細明體" w:hAnsi="新細明體" w:hint="eastAsia"/>
        </w:rPr>
        <w:t>。</w:t>
      </w:r>
    </w:p>
    <w:p w14:paraId="1BB075CA" w14:textId="783AB3A4" w:rsidR="00CF0CFD" w:rsidRPr="00B52DB5" w:rsidRDefault="004006C1" w:rsidP="00CF0CFD">
      <w:pPr>
        <w:pStyle w:val="a3"/>
        <w:ind w:left="1440" w:hanging="360"/>
        <w:rPr>
          <w:rFonts w:ascii="新細明體" w:eastAsia="新細明體" w:hAnsi="新細明體"/>
        </w:rPr>
      </w:pPr>
      <w:r w:rsidRPr="004006C1">
        <w:rPr>
          <w:rFonts w:ascii="新細明體" w:eastAsia="新細明體" w:hAnsi="新細明體" w:hint="eastAsia"/>
        </w:rPr>
        <w:t>二、結案報告得依如下所述之計畫性質選擇其報告型式，並依結案報告書寫格式及書寫要點書寫(附件七、附件八)，若委辦或補助單位另有規定者，從其規定</w:t>
      </w:r>
      <w:r w:rsidR="00CF0CFD" w:rsidRPr="00B52DB5">
        <w:rPr>
          <w:rFonts w:ascii="新細明體" w:eastAsia="新細明體" w:hAnsi="新細明體" w:hint="eastAsia"/>
        </w:rPr>
        <w:t xml:space="preserve">。 </w:t>
      </w:r>
    </w:p>
    <w:p w14:paraId="5BA37596" w14:textId="77777777" w:rsidR="00CF0CFD" w:rsidRPr="00B52DB5" w:rsidRDefault="00CF0CFD" w:rsidP="00CF0CFD">
      <w:pPr>
        <w:pStyle w:val="a3"/>
        <w:ind w:left="144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/>
        </w:rPr>
        <w:t>(</w:t>
      </w:r>
      <w:proofErr w:type="gramStart"/>
      <w:r w:rsidRPr="00B52DB5">
        <w:rPr>
          <w:rFonts w:ascii="新細明體" w:eastAsia="新細明體" w:hAnsi="新細明體" w:hint="eastAsia"/>
        </w:rPr>
        <w:t>一</w:t>
      </w:r>
      <w:proofErr w:type="gramEnd"/>
      <w:r w:rsidRPr="00B52DB5">
        <w:rPr>
          <w:rFonts w:ascii="新細明體" w:eastAsia="新細明體" w:hAnsi="新細明體"/>
        </w:rPr>
        <w:t>)</w:t>
      </w:r>
      <w:r w:rsidRPr="00B52DB5">
        <w:rPr>
          <w:rFonts w:ascii="新細明體" w:eastAsia="新細明體" w:hAnsi="新細明體" w:hint="eastAsia"/>
        </w:rPr>
        <w:t>研究報告：具有完整之研究報告格式之技術報告。</w:t>
      </w:r>
    </w:p>
    <w:p w14:paraId="28E2E5F8" w14:textId="77777777" w:rsidR="00CF0CFD" w:rsidRPr="00B52DB5" w:rsidRDefault="00CF0CFD" w:rsidP="00CF0CFD">
      <w:pPr>
        <w:pStyle w:val="a3"/>
        <w:ind w:left="1440"/>
        <w:rPr>
          <w:rFonts w:ascii="新細明體" w:eastAsia="新細明體" w:hAnsi="新細明體"/>
        </w:rPr>
      </w:pPr>
      <w:r w:rsidRPr="00B52DB5">
        <w:rPr>
          <w:rFonts w:ascii="新細明體" w:eastAsia="新細明體" w:hAnsi="新細明體"/>
        </w:rPr>
        <w:t>(</w:t>
      </w:r>
      <w:r w:rsidR="00860297" w:rsidRPr="00B52DB5">
        <w:rPr>
          <w:rFonts w:ascii="新細明體" w:eastAsia="新細明體" w:hAnsi="新細明體" w:hint="eastAsia"/>
        </w:rPr>
        <w:t>二</w:t>
      </w:r>
      <w:r w:rsidRPr="00B52DB5">
        <w:rPr>
          <w:rFonts w:ascii="新細明體" w:eastAsia="新細明體" w:hAnsi="新細明體"/>
        </w:rPr>
        <w:t>)</w:t>
      </w:r>
      <w:r w:rsidRPr="00B52DB5">
        <w:rPr>
          <w:rFonts w:ascii="新細明體" w:eastAsia="新細明體" w:hAnsi="新細明體" w:hint="eastAsia"/>
        </w:rPr>
        <w:t>工作報告：舉辦研討會、訓練班、出國進修、技術服務、技術移轉等。</w:t>
      </w:r>
    </w:p>
    <w:p w14:paraId="239D12D8" w14:textId="77777777" w:rsidR="00CF0CFD" w:rsidRPr="00B52DB5" w:rsidRDefault="00CF0CFD" w:rsidP="00CF0CFD">
      <w:pPr>
        <w:pStyle w:val="a3"/>
        <w:ind w:left="1440" w:hanging="3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三、結案報告提出後，需填寫</w:t>
      </w:r>
      <w:r w:rsidRPr="00B52DB5">
        <w:rPr>
          <w:rFonts w:ascii="新細明體" w:eastAsia="新細明體" w:hAnsi="新細明體" w:hint="eastAsia"/>
        </w:rPr>
        <w:t>「</w:t>
      </w:r>
      <w:r w:rsidRPr="00B52DB5">
        <w:rPr>
          <w:rFonts w:ascii="Times New Roman" w:eastAsia="新細明體" w:hAnsi="Times New Roman" w:hint="eastAsia"/>
        </w:rPr>
        <w:t>技術資料呈閱單</w:t>
      </w:r>
      <w:r w:rsidRPr="00B52DB5">
        <w:rPr>
          <w:rFonts w:ascii="新細明體" w:eastAsia="新細明體" w:hAnsi="新細明體" w:hint="eastAsia"/>
        </w:rPr>
        <w:t>」</w:t>
      </w:r>
      <w:r w:rsidRPr="00B52DB5">
        <w:rPr>
          <w:rFonts w:ascii="Times New Roman" w:eastAsia="新細明體" w:hAnsi="Times New Roman" w:hint="eastAsia"/>
        </w:rPr>
        <w:t>（附件九）、</w:t>
      </w:r>
      <w:r w:rsidRPr="00B52DB5">
        <w:rPr>
          <w:rFonts w:ascii="新細明體" w:eastAsia="新細明體" w:hAnsi="新細明體" w:hint="eastAsia"/>
        </w:rPr>
        <w:t>「</w:t>
      </w:r>
      <w:r w:rsidRPr="00B52DB5">
        <w:rPr>
          <w:rFonts w:ascii="Times New Roman" w:eastAsia="新細明體" w:hAnsi="Times New Roman" w:hint="eastAsia"/>
        </w:rPr>
        <w:t>進度</w:t>
      </w:r>
      <w:r w:rsidRPr="00B52DB5">
        <w:rPr>
          <w:rFonts w:ascii="Times New Roman" w:eastAsia="新細明體" w:hAnsi="Times New Roman" w:hint="eastAsia"/>
        </w:rPr>
        <w:t>/</w:t>
      </w:r>
      <w:r w:rsidRPr="00B52DB5">
        <w:rPr>
          <w:rFonts w:ascii="Times New Roman" w:eastAsia="新細明體" w:hAnsi="Times New Roman" w:hint="eastAsia"/>
        </w:rPr>
        <w:t>結案</w:t>
      </w:r>
      <w:proofErr w:type="gramStart"/>
      <w:r w:rsidRPr="00B52DB5">
        <w:rPr>
          <w:rFonts w:ascii="Times New Roman" w:eastAsia="新細明體" w:hAnsi="Times New Roman" w:hint="eastAsia"/>
        </w:rPr>
        <w:t>評核單</w:t>
      </w:r>
      <w:proofErr w:type="gramEnd"/>
      <w:r w:rsidRPr="00B52DB5">
        <w:rPr>
          <w:rFonts w:ascii="新細明體" w:eastAsia="新細明體" w:hAnsi="新細明體" w:hint="eastAsia"/>
        </w:rPr>
        <w:t>」</w:t>
      </w:r>
      <w:r w:rsidRPr="00B52DB5">
        <w:rPr>
          <w:rFonts w:ascii="Times New Roman" w:eastAsia="新細明體" w:hAnsi="Times New Roman" w:hint="eastAsia"/>
        </w:rPr>
        <w:t>（附件十）及</w:t>
      </w:r>
      <w:r w:rsidRPr="00B52DB5">
        <w:rPr>
          <w:rFonts w:ascii="新細明體" w:eastAsia="新細明體" w:hAnsi="新細明體" w:hint="eastAsia"/>
        </w:rPr>
        <w:t>「</w:t>
      </w:r>
      <w:r w:rsidRPr="00B52DB5">
        <w:rPr>
          <w:rFonts w:ascii="Times New Roman" w:eastAsia="新細明體" w:hAnsi="Times New Roman" w:hint="eastAsia"/>
        </w:rPr>
        <w:t>重要成果簡介</w:t>
      </w:r>
      <w:r w:rsidRPr="00B52DB5">
        <w:rPr>
          <w:rFonts w:ascii="新細明體" w:eastAsia="新細明體" w:hAnsi="新細明體" w:hint="eastAsia"/>
        </w:rPr>
        <w:t>」</w:t>
      </w:r>
      <w:r w:rsidRPr="00B52DB5">
        <w:rPr>
          <w:rFonts w:ascii="Times New Roman" w:eastAsia="新細明體" w:hAnsi="Times New Roman" w:hint="eastAsia"/>
        </w:rPr>
        <w:t>（附件十一），送相關主管審查。</w:t>
      </w:r>
    </w:p>
    <w:p w14:paraId="5BE8A157" w14:textId="24CD4419" w:rsidR="00D0713C" w:rsidRPr="00B52DB5" w:rsidRDefault="004006C1" w:rsidP="00D0713C">
      <w:pPr>
        <w:pStyle w:val="a3"/>
        <w:ind w:left="1440" w:hanging="360"/>
        <w:rPr>
          <w:rFonts w:ascii="Times New Roman" w:eastAsia="新細明體" w:hAnsi="Times New Roman"/>
        </w:rPr>
      </w:pPr>
      <w:r w:rsidRPr="004006C1">
        <w:rPr>
          <w:rFonts w:ascii="Times New Roman" w:eastAsia="新細明體" w:hAnsi="Times New Roman" w:hint="eastAsia"/>
        </w:rPr>
        <w:t>四、屬民間委託之計畫，除提供結案報告外，尚需附上「合作計畫執行成果廠商意見調查單」（附件十二），廠商回覆之意見交回企劃室處理，並回饋給計畫主持人，作為計畫執行改進之參考</w:t>
      </w:r>
      <w:r w:rsidR="00D0713C" w:rsidRPr="00B52DB5">
        <w:rPr>
          <w:rFonts w:ascii="Times New Roman" w:eastAsia="新細明體" w:hAnsi="Times New Roman" w:hint="eastAsia"/>
        </w:rPr>
        <w:t>。</w:t>
      </w:r>
    </w:p>
    <w:p w14:paraId="06825B47" w14:textId="77777777" w:rsidR="00850838" w:rsidRPr="006546F2" w:rsidRDefault="00850838" w:rsidP="00D0713C">
      <w:pPr>
        <w:pStyle w:val="a3"/>
        <w:ind w:left="1440" w:hanging="3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五、計畫產出之報告等相關技術資料依本所「技術資料管理作業細則」及「保密辦法」</w:t>
      </w:r>
      <w:r w:rsidRPr="006546F2">
        <w:rPr>
          <w:rFonts w:ascii="Times New Roman" w:eastAsia="新細明體" w:hAnsi="Times New Roman" w:hint="eastAsia"/>
        </w:rPr>
        <w:lastRenderedPageBreak/>
        <w:t>相關規定管理。</w:t>
      </w:r>
    </w:p>
    <w:p w14:paraId="51F47002" w14:textId="77777777" w:rsidR="00433EA6" w:rsidRDefault="00433EA6" w:rsidP="00433EA6">
      <w:pPr>
        <w:pStyle w:val="a3"/>
        <w:rPr>
          <w:rFonts w:ascii="Times New Roman" w:eastAsia="新細明體" w:hAnsi="Times New Roman"/>
          <w:color w:val="FF0000"/>
        </w:rPr>
      </w:pPr>
    </w:p>
    <w:p w14:paraId="4D3F4ABD" w14:textId="77777777" w:rsidR="0066147F" w:rsidRPr="00B52DB5" w:rsidRDefault="0066147F" w:rsidP="0066147F">
      <w:pPr>
        <w:spacing w:line="320" w:lineRule="exact"/>
        <w:jc w:val="both"/>
        <w:rPr>
          <w:rFonts w:ascii="新細明體" w:hAnsi="新細明體"/>
          <w:szCs w:val="22"/>
        </w:rPr>
      </w:pPr>
      <w:r w:rsidRPr="00B52DB5">
        <w:rPr>
          <w:rFonts w:ascii="新細明體" w:hAnsi="新細明體" w:hint="eastAsia"/>
          <w:szCs w:val="22"/>
        </w:rPr>
        <w:t xml:space="preserve">第十六條  </w:t>
      </w:r>
      <w:r w:rsidRPr="00B52DB5">
        <w:rPr>
          <w:rFonts w:ascii="新細明體" w:hAnsi="新細明體"/>
          <w:szCs w:val="22"/>
        </w:rPr>
        <w:t>(</w:t>
      </w:r>
      <w:r w:rsidRPr="00B52DB5">
        <w:rPr>
          <w:rFonts w:ascii="新細明體" w:hAnsi="新細明體" w:hint="eastAsia"/>
          <w:szCs w:val="22"/>
        </w:rPr>
        <w:t>計畫成效檢討</w:t>
      </w:r>
      <w:r w:rsidRPr="00B52DB5">
        <w:rPr>
          <w:rFonts w:ascii="新細明體" w:hAnsi="新細明體"/>
          <w:szCs w:val="22"/>
        </w:rPr>
        <w:t>)</w:t>
      </w:r>
    </w:p>
    <w:p w14:paraId="0DC15A5B" w14:textId="49B98BC0" w:rsidR="00A31435" w:rsidRPr="00B52DB5" w:rsidRDefault="004006C1" w:rsidP="0066147F">
      <w:pPr>
        <w:pStyle w:val="a3"/>
        <w:ind w:left="1134"/>
        <w:rPr>
          <w:rFonts w:ascii="新細明體" w:eastAsia="新細明體" w:hAnsi="新細明體"/>
          <w:szCs w:val="22"/>
        </w:rPr>
      </w:pPr>
      <w:r w:rsidRPr="004006C1">
        <w:rPr>
          <w:rFonts w:ascii="新細明體" w:eastAsia="新細明體" w:hAnsi="新細明體" w:hint="eastAsia"/>
          <w:szCs w:val="22"/>
        </w:rPr>
        <w:t>計畫執行部門應定期於主管會議或特別召開會議提出計畫成效檢討，以利計畫執行與成效產出。對於未能順利執行或中止之計畫，亦應檢討說明，作為未來規劃與執行之參考</w:t>
      </w:r>
      <w:r w:rsidR="0066147F" w:rsidRPr="00B52DB5">
        <w:rPr>
          <w:rFonts w:ascii="新細明體" w:eastAsia="新細明體" w:hAnsi="新細明體" w:hint="eastAsia"/>
          <w:szCs w:val="22"/>
        </w:rPr>
        <w:t>。</w:t>
      </w:r>
    </w:p>
    <w:p w14:paraId="2D09C980" w14:textId="77777777" w:rsidR="0066147F" w:rsidRPr="00745068" w:rsidRDefault="0066147F" w:rsidP="0066147F">
      <w:pPr>
        <w:pStyle w:val="a3"/>
        <w:ind w:left="1134"/>
        <w:rPr>
          <w:rFonts w:ascii="Times New Roman" w:eastAsia="新細明體" w:hAnsi="Times New Roman"/>
          <w:color w:val="FF0000"/>
          <w:u w:val="single"/>
        </w:rPr>
      </w:pPr>
    </w:p>
    <w:p w14:paraId="79875E35" w14:textId="77777777" w:rsidR="0066147F" w:rsidRPr="00B52DB5" w:rsidRDefault="0066147F" w:rsidP="0066147F">
      <w:pPr>
        <w:spacing w:line="320" w:lineRule="exact"/>
        <w:jc w:val="both"/>
        <w:rPr>
          <w:rFonts w:ascii="新細明體" w:hAnsi="新細明體"/>
          <w:szCs w:val="22"/>
        </w:rPr>
      </w:pPr>
      <w:r w:rsidRPr="00B52DB5">
        <w:rPr>
          <w:rFonts w:ascii="新細明體" w:hAnsi="新細明體" w:hint="eastAsia"/>
          <w:szCs w:val="22"/>
        </w:rPr>
        <w:t xml:space="preserve">第十七條  </w:t>
      </w:r>
      <w:r w:rsidRPr="00B52DB5">
        <w:rPr>
          <w:rFonts w:ascii="新細明體" w:hAnsi="新細明體"/>
          <w:szCs w:val="22"/>
        </w:rPr>
        <w:t>(</w:t>
      </w:r>
      <w:r w:rsidRPr="00B52DB5">
        <w:rPr>
          <w:rFonts w:ascii="新細明體" w:hAnsi="新細明體" w:hint="eastAsia"/>
          <w:szCs w:val="22"/>
        </w:rPr>
        <w:t>計畫考評與獎勵</w:t>
      </w:r>
      <w:r w:rsidRPr="00B52DB5">
        <w:rPr>
          <w:rFonts w:ascii="新細明體" w:hAnsi="新細明體"/>
          <w:szCs w:val="22"/>
        </w:rPr>
        <w:t>)</w:t>
      </w:r>
    </w:p>
    <w:p w14:paraId="59360758" w14:textId="376ED3D7" w:rsidR="0066147F" w:rsidRPr="00B52DB5" w:rsidRDefault="004006C1" w:rsidP="0066147F">
      <w:pPr>
        <w:spacing w:line="320" w:lineRule="exact"/>
        <w:ind w:leftChars="472" w:left="1133"/>
        <w:jc w:val="both"/>
        <w:rPr>
          <w:rFonts w:ascii="新細明體" w:hAnsi="新細明體"/>
          <w:szCs w:val="22"/>
        </w:rPr>
      </w:pPr>
      <w:r w:rsidRPr="004006C1">
        <w:rPr>
          <w:rFonts w:ascii="新細明體" w:hAnsi="新細明體" w:hint="eastAsia"/>
          <w:szCs w:val="22"/>
        </w:rPr>
        <w:t>各項計畫除依委辦或補助單位規定進行績效評估外，相關計畫執行部門亦得依本所「人事管理與員工福利規則」及「員工獎勵辦法」規定辦理計畫團隊或員工個人之績效考評與獎勵</w:t>
      </w:r>
      <w:r w:rsidR="0066147F" w:rsidRPr="00B52DB5">
        <w:rPr>
          <w:rFonts w:ascii="新細明體" w:hAnsi="新細明體" w:hint="eastAsia"/>
          <w:szCs w:val="22"/>
        </w:rPr>
        <w:t>。</w:t>
      </w:r>
    </w:p>
    <w:p w14:paraId="56D88BA8" w14:textId="77777777" w:rsidR="00A12374" w:rsidRPr="0066147F" w:rsidRDefault="00A12374" w:rsidP="00C27A16">
      <w:pPr>
        <w:pStyle w:val="a3"/>
        <w:ind w:left="1080"/>
        <w:rPr>
          <w:color w:val="FF0000"/>
          <w:u w:val="single"/>
        </w:rPr>
      </w:pPr>
    </w:p>
    <w:p w14:paraId="4D139ACA" w14:textId="3A53D74B" w:rsidR="00A12374" w:rsidRPr="00B52DB5" w:rsidRDefault="00A12374" w:rsidP="00A12374">
      <w:pPr>
        <w:pStyle w:val="a3"/>
        <w:spacing w:before="120" w:after="60"/>
        <w:rPr>
          <w:rFonts w:ascii="Times New Roman" w:eastAsia="新細明體" w:hAnsi="Times New Roman"/>
        </w:rPr>
      </w:pPr>
      <w:r w:rsidRPr="00B52DB5">
        <w:rPr>
          <w:rFonts w:ascii="Times New Roman" w:eastAsia="新細明體" w:hAnsi="Times New Roman" w:hint="eastAsia"/>
        </w:rPr>
        <w:t>第十八條</w:t>
      </w:r>
      <w:r w:rsidRPr="00B52DB5">
        <w:rPr>
          <w:rFonts w:ascii="Times New Roman" w:eastAsia="新細明體" w:hAnsi="Times New Roman" w:hint="eastAsia"/>
        </w:rPr>
        <w:t xml:space="preserve">  </w:t>
      </w:r>
      <w:r w:rsidRPr="00B52DB5">
        <w:rPr>
          <w:rFonts w:ascii="Times New Roman" w:eastAsia="新細明體" w:hAnsi="Times New Roman"/>
        </w:rPr>
        <w:t>(</w:t>
      </w:r>
      <w:r w:rsidRPr="00B52DB5">
        <w:rPr>
          <w:rFonts w:ascii="Times New Roman" w:eastAsia="新細明體" w:hAnsi="Times New Roman" w:hint="eastAsia"/>
        </w:rPr>
        <w:t>計畫產出研發成果智慧財產權之管理與運用</w:t>
      </w:r>
      <w:r w:rsidRPr="00B52DB5">
        <w:rPr>
          <w:rFonts w:ascii="Times New Roman" w:eastAsia="新細明體" w:hAnsi="Times New Roman"/>
        </w:rPr>
        <w:t>)</w:t>
      </w:r>
    </w:p>
    <w:p w14:paraId="42615589" w14:textId="31610BB4" w:rsidR="00A12374" w:rsidRPr="00B52DB5" w:rsidRDefault="004006C1" w:rsidP="00A12374">
      <w:pPr>
        <w:pStyle w:val="a3"/>
        <w:ind w:left="1080"/>
      </w:pPr>
      <w:r w:rsidRPr="004006C1">
        <w:rPr>
          <w:rFonts w:hint="eastAsia"/>
        </w:rPr>
        <w:t>有關計畫產出之研發成果智慧財產權管理及運用，依本所「智慧財產管理及運用辦法」規定辦理，並依本所「智慧財產審議委員會設置要點」規定，由「智慧財產審議委員會」統籌</w:t>
      </w:r>
      <w:proofErr w:type="gramStart"/>
      <w:r w:rsidRPr="004006C1">
        <w:rPr>
          <w:rFonts w:hint="eastAsia"/>
        </w:rPr>
        <w:t>研</w:t>
      </w:r>
      <w:proofErr w:type="gramEnd"/>
      <w:r w:rsidRPr="004006C1">
        <w:rPr>
          <w:rFonts w:hint="eastAsia"/>
        </w:rPr>
        <w:t>議智慧財產管理與運用之策略方針，相關專利及技術移轉案件則由前述委員會之下分設之「專利小組」、「技術移轉小組」綜理各該案件之申請、管理及維護等業務</w:t>
      </w:r>
      <w:r w:rsidR="00A12374" w:rsidRPr="00B52DB5">
        <w:rPr>
          <w:rFonts w:hint="eastAsia"/>
        </w:rPr>
        <w:t>。</w:t>
      </w:r>
    </w:p>
    <w:p w14:paraId="00D2097F" w14:textId="77777777" w:rsidR="00A12374" w:rsidRPr="00A12374" w:rsidRDefault="00A12374" w:rsidP="00D67198">
      <w:pPr>
        <w:pStyle w:val="a3"/>
        <w:ind w:left="1080"/>
      </w:pPr>
    </w:p>
    <w:p w14:paraId="4C01AC12" w14:textId="7D9CF9C6" w:rsidR="00D67198" w:rsidRPr="00B52DB5" w:rsidRDefault="00D67198" w:rsidP="00D67198">
      <w:pPr>
        <w:spacing w:before="120" w:after="60" w:line="400" w:lineRule="exact"/>
        <w:jc w:val="both"/>
        <w:rPr>
          <w:rFonts w:ascii="新細明體"/>
        </w:rPr>
      </w:pPr>
      <w:r w:rsidRPr="00B52DB5">
        <w:rPr>
          <w:rFonts w:ascii="新細明體" w:hint="eastAsia"/>
        </w:rPr>
        <w:t>第十</w:t>
      </w:r>
      <w:r w:rsidR="00A12374" w:rsidRPr="00B52DB5">
        <w:rPr>
          <w:rFonts w:ascii="新細明體" w:hint="eastAsia"/>
        </w:rPr>
        <w:t>九</w:t>
      </w:r>
      <w:r w:rsidRPr="00B52DB5">
        <w:rPr>
          <w:rFonts w:ascii="新細明體" w:hint="eastAsia"/>
        </w:rPr>
        <w:t>條 （附則）</w:t>
      </w:r>
    </w:p>
    <w:p w14:paraId="7732FF89" w14:textId="77777777" w:rsidR="003A258D" w:rsidRPr="006546F2" w:rsidRDefault="00D67198" w:rsidP="00D67198">
      <w:pPr>
        <w:pStyle w:val="a3"/>
        <w:ind w:left="1080"/>
        <w:rPr>
          <w:rFonts w:ascii="新細明體"/>
        </w:rPr>
      </w:pPr>
      <w:r w:rsidRPr="00B52DB5">
        <w:rPr>
          <w:rFonts w:ascii="新細明體" w:hint="eastAsia"/>
        </w:rPr>
        <w:t>本辦法經所長核定後公告實施，修正時亦同。</w:t>
      </w:r>
      <w:r w:rsidR="003A258D" w:rsidRPr="006546F2">
        <w:rPr>
          <w:rFonts w:ascii="新細明體"/>
        </w:rPr>
        <w:br w:type="page"/>
      </w:r>
    </w:p>
    <w:p w14:paraId="6AFFEEEF" w14:textId="77777777" w:rsidR="002F01DF" w:rsidRPr="006546F2" w:rsidRDefault="002F01DF" w:rsidP="003A258D">
      <w:pPr>
        <w:spacing w:beforeLines="50" w:before="180" w:line="240" w:lineRule="atLeast"/>
        <w:rPr>
          <w:rFonts w:ascii="新細明體" w:hAnsi="新細明體"/>
          <w:b/>
        </w:rPr>
      </w:pPr>
      <w:r w:rsidRPr="006546F2">
        <w:rPr>
          <w:rFonts w:hint="eastAsia"/>
          <w:b/>
        </w:rPr>
        <w:lastRenderedPageBreak/>
        <w:t>附件</w:t>
      </w:r>
      <w:r w:rsidRPr="006546F2">
        <w:rPr>
          <w:rFonts w:hint="eastAsia"/>
          <w:b/>
        </w:rPr>
        <w:t>/</w:t>
      </w:r>
      <w:r w:rsidRPr="006546F2">
        <w:rPr>
          <w:rFonts w:hint="eastAsia"/>
          <w:b/>
        </w:rPr>
        <w:t>表單清單</w:t>
      </w:r>
      <w:r w:rsidRPr="006546F2">
        <w:rPr>
          <w:rFonts w:ascii="新細明體" w:hAnsi="新細明體" w:hint="eastAsia"/>
          <w:b/>
        </w:rPr>
        <w:t>：</w:t>
      </w:r>
    </w:p>
    <w:p w14:paraId="777E35A4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附件一：先期規劃書</w:t>
      </w:r>
    </w:p>
    <w:p w14:paraId="3FDCC74B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附件二：計畫申請審核單</w:t>
      </w:r>
    </w:p>
    <w:p w14:paraId="13D665AF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</w:t>
      </w:r>
      <w:proofErr w:type="gramStart"/>
      <w:r w:rsidRPr="006546F2">
        <w:rPr>
          <w:rFonts w:ascii="新細明體" w:hint="eastAsia"/>
        </w:rPr>
        <w:t>三</w:t>
      </w:r>
      <w:proofErr w:type="gramEnd"/>
      <w:r w:rsidRPr="006546F2">
        <w:rPr>
          <w:rFonts w:ascii="新細明體" w:hint="eastAsia"/>
        </w:rPr>
        <w:t>：計畫編號分類及說明</w:t>
      </w:r>
    </w:p>
    <w:p w14:paraId="2307B175" w14:textId="096D3B1F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附件四：</w:t>
      </w:r>
      <w:r w:rsidR="004006C1" w:rsidRPr="004006C1">
        <w:rPr>
          <w:rFonts w:ascii="新細明體" w:hint="eastAsia"/>
        </w:rPr>
        <w:t>研究紀錄本使用說明</w:t>
      </w:r>
    </w:p>
    <w:p w14:paraId="792FA8E5" w14:textId="6F17CD34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附件五：</w:t>
      </w:r>
      <w:r w:rsidR="004006C1" w:rsidRPr="004006C1">
        <w:rPr>
          <w:rFonts w:ascii="新細明體" w:hint="eastAsia"/>
        </w:rPr>
        <w:t>會議紀錄格式</w:t>
      </w:r>
    </w:p>
    <w:p w14:paraId="346F5FC3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附件六：</w:t>
      </w:r>
      <w:r w:rsidR="009A085B" w:rsidRPr="006546F2">
        <w:rPr>
          <w:rFonts w:ascii="新細明體" w:hint="eastAsia"/>
        </w:rPr>
        <w:t>計畫</w:t>
      </w:r>
      <w:r w:rsidRPr="006546F2">
        <w:rPr>
          <w:rFonts w:ascii="新細明體" w:hint="eastAsia"/>
        </w:rPr>
        <w:t>經費流用申請表</w:t>
      </w:r>
    </w:p>
    <w:p w14:paraId="2FB99E5F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附件七：</w:t>
      </w:r>
      <w:r w:rsidR="009A085B" w:rsidRPr="006546F2">
        <w:rPr>
          <w:rFonts w:ascii="新細明體" w:hint="eastAsia"/>
        </w:rPr>
        <w:t>計畫</w:t>
      </w:r>
      <w:r w:rsidRPr="006546F2">
        <w:rPr>
          <w:rFonts w:ascii="新細明體" w:hint="eastAsia"/>
        </w:rPr>
        <w:t>結案報告書寫格式</w:t>
      </w:r>
    </w:p>
    <w:p w14:paraId="7EFD76E1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附件八：結案報告書寫要點</w:t>
      </w:r>
    </w:p>
    <w:p w14:paraId="5CC683CE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附件九：技術資料呈閱單</w:t>
      </w:r>
    </w:p>
    <w:p w14:paraId="46BB6F98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附件十：進度</w:t>
      </w:r>
      <w:r w:rsidRPr="006546F2">
        <w:rPr>
          <w:rFonts w:ascii="新細明體" w:hint="eastAsia"/>
        </w:rPr>
        <w:t>/</w:t>
      </w:r>
      <w:r w:rsidRPr="006546F2">
        <w:rPr>
          <w:rFonts w:ascii="新細明體" w:hint="eastAsia"/>
        </w:rPr>
        <w:t>結案評核單</w:t>
      </w:r>
    </w:p>
    <w:p w14:paraId="1FB4FA6E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附件十一：重要成果簡介</w:t>
      </w:r>
    </w:p>
    <w:p w14:paraId="7CF80A20" w14:textId="77777777" w:rsidR="002F01DF" w:rsidRPr="006546F2" w:rsidRDefault="002F01DF" w:rsidP="002F01DF">
      <w:pPr>
        <w:pStyle w:val="a3"/>
        <w:spacing w:line="400" w:lineRule="exact"/>
        <w:rPr>
          <w:rFonts w:ascii="新細明體"/>
        </w:rPr>
      </w:pPr>
      <w:r w:rsidRPr="006546F2">
        <w:rPr>
          <w:rFonts w:ascii="新細明體" w:hint="eastAsia"/>
        </w:rPr>
        <w:t>附件十二：合作計畫執行成果廠商意見調查單</w:t>
      </w:r>
    </w:p>
    <w:sectPr w:rsidR="002F01DF" w:rsidRPr="006546F2" w:rsidSect="00A12374">
      <w:footerReference w:type="even" r:id="rId9"/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B55A" w14:textId="77777777" w:rsidR="006E1A5A" w:rsidRDefault="006E1A5A">
      <w:r>
        <w:separator/>
      </w:r>
    </w:p>
  </w:endnote>
  <w:endnote w:type="continuationSeparator" w:id="0">
    <w:p w14:paraId="291DAC1C" w14:textId="77777777" w:rsidR="006E1A5A" w:rsidRDefault="006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94FD" w14:textId="77777777" w:rsidR="00A12374" w:rsidRDefault="00A123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698A72" w14:textId="77777777" w:rsidR="00A12374" w:rsidRDefault="00A123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C6D6" w14:textId="77777777" w:rsidR="00A12374" w:rsidRDefault="00A123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A48">
      <w:rPr>
        <w:rStyle w:val="a5"/>
        <w:noProof/>
      </w:rPr>
      <w:t>1</w:t>
    </w:r>
    <w:r>
      <w:rPr>
        <w:rStyle w:val="a5"/>
      </w:rPr>
      <w:fldChar w:fldCharType="end"/>
    </w:r>
  </w:p>
  <w:p w14:paraId="4A4BE964" w14:textId="77777777" w:rsidR="00A12374" w:rsidRDefault="00A12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68048" w14:textId="77777777" w:rsidR="006E1A5A" w:rsidRDefault="006E1A5A">
      <w:r>
        <w:separator/>
      </w:r>
    </w:p>
  </w:footnote>
  <w:footnote w:type="continuationSeparator" w:id="0">
    <w:p w14:paraId="185620BC" w14:textId="77777777" w:rsidR="006E1A5A" w:rsidRDefault="006E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45E"/>
    <w:multiLevelType w:val="hybridMultilevel"/>
    <w:tmpl w:val="79FAFF74"/>
    <w:lvl w:ilvl="0" w:tplc="B278540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13257"/>
    <w:multiLevelType w:val="singleLevel"/>
    <w:tmpl w:val="C7C8EB0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2">
    <w:nsid w:val="4A2B09FF"/>
    <w:multiLevelType w:val="singleLevel"/>
    <w:tmpl w:val="36ACCFA0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>
    <w:nsid w:val="4A5F6474"/>
    <w:multiLevelType w:val="singleLevel"/>
    <w:tmpl w:val="0AEA02A4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390"/>
      </w:pPr>
      <w:rPr>
        <w:rFonts w:hint="eastAsia"/>
      </w:rPr>
    </w:lvl>
  </w:abstractNum>
  <w:abstractNum w:abstractNumId="4">
    <w:nsid w:val="79E776D3"/>
    <w:multiLevelType w:val="singleLevel"/>
    <w:tmpl w:val="9A38C994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2"/>
    <w:rsid w:val="00004E3F"/>
    <w:rsid w:val="00012E59"/>
    <w:rsid w:val="00013B51"/>
    <w:rsid w:val="00014388"/>
    <w:rsid w:val="000143B3"/>
    <w:rsid w:val="0001682D"/>
    <w:rsid w:val="00022E65"/>
    <w:rsid w:val="00035281"/>
    <w:rsid w:val="00035E00"/>
    <w:rsid w:val="00036503"/>
    <w:rsid w:val="00055868"/>
    <w:rsid w:val="00056C8F"/>
    <w:rsid w:val="00057DB7"/>
    <w:rsid w:val="0006755B"/>
    <w:rsid w:val="00071B9A"/>
    <w:rsid w:val="00074C3C"/>
    <w:rsid w:val="0007501F"/>
    <w:rsid w:val="00075F17"/>
    <w:rsid w:val="00084207"/>
    <w:rsid w:val="00084AE8"/>
    <w:rsid w:val="000921F3"/>
    <w:rsid w:val="0009270E"/>
    <w:rsid w:val="000A224D"/>
    <w:rsid w:val="000A78CE"/>
    <w:rsid w:val="000B462F"/>
    <w:rsid w:val="000B6E52"/>
    <w:rsid w:val="000C7C76"/>
    <w:rsid w:val="000E1879"/>
    <w:rsid w:val="000F5BE1"/>
    <w:rsid w:val="000F5C36"/>
    <w:rsid w:val="00103848"/>
    <w:rsid w:val="00105C59"/>
    <w:rsid w:val="0010709F"/>
    <w:rsid w:val="0010733D"/>
    <w:rsid w:val="00123499"/>
    <w:rsid w:val="00123C8B"/>
    <w:rsid w:val="0012525D"/>
    <w:rsid w:val="001302CD"/>
    <w:rsid w:val="00130927"/>
    <w:rsid w:val="00136FB6"/>
    <w:rsid w:val="00151A55"/>
    <w:rsid w:val="0016453A"/>
    <w:rsid w:val="00166548"/>
    <w:rsid w:val="00171268"/>
    <w:rsid w:val="001847F7"/>
    <w:rsid w:val="00184B17"/>
    <w:rsid w:val="00192971"/>
    <w:rsid w:val="00192DF9"/>
    <w:rsid w:val="00194370"/>
    <w:rsid w:val="001945CB"/>
    <w:rsid w:val="001954A4"/>
    <w:rsid w:val="00195ED6"/>
    <w:rsid w:val="00197B56"/>
    <w:rsid w:val="001A326B"/>
    <w:rsid w:val="001B3120"/>
    <w:rsid w:val="001B3F35"/>
    <w:rsid w:val="001B6EFB"/>
    <w:rsid w:val="001F2136"/>
    <w:rsid w:val="001F2598"/>
    <w:rsid w:val="001F5276"/>
    <w:rsid w:val="00211DAC"/>
    <w:rsid w:val="00213F90"/>
    <w:rsid w:val="00245674"/>
    <w:rsid w:val="00247826"/>
    <w:rsid w:val="00251051"/>
    <w:rsid w:val="00256BD0"/>
    <w:rsid w:val="00263445"/>
    <w:rsid w:val="002663EC"/>
    <w:rsid w:val="0027144E"/>
    <w:rsid w:val="00271D79"/>
    <w:rsid w:val="002728AC"/>
    <w:rsid w:val="0027335E"/>
    <w:rsid w:val="0027466E"/>
    <w:rsid w:val="00276F8E"/>
    <w:rsid w:val="00277A39"/>
    <w:rsid w:val="00282A34"/>
    <w:rsid w:val="00282B50"/>
    <w:rsid w:val="00285A7A"/>
    <w:rsid w:val="0029105C"/>
    <w:rsid w:val="00292990"/>
    <w:rsid w:val="002955D7"/>
    <w:rsid w:val="002966E7"/>
    <w:rsid w:val="002A0177"/>
    <w:rsid w:val="002A4BE1"/>
    <w:rsid w:val="002B0202"/>
    <w:rsid w:val="002B1C80"/>
    <w:rsid w:val="002B3D2D"/>
    <w:rsid w:val="002B7B04"/>
    <w:rsid w:val="002B7D47"/>
    <w:rsid w:val="002C6409"/>
    <w:rsid w:val="002D02BF"/>
    <w:rsid w:val="002D432F"/>
    <w:rsid w:val="002D4AFB"/>
    <w:rsid w:val="002D62D0"/>
    <w:rsid w:val="002E06FE"/>
    <w:rsid w:val="002E3FBB"/>
    <w:rsid w:val="002E5C98"/>
    <w:rsid w:val="002E68BF"/>
    <w:rsid w:val="002F01DF"/>
    <w:rsid w:val="002F093D"/>
    <w:rsid w:val="002F4151"/>
    <w:rsid w:val="0030663F"/>
    <w:rsid w:val="003155BE"/>
    <w:rsid w:val="003159B1"/>
    <w:rsid w:val="00315BE1"/>
    <w:rsid w:val="0032649A"/>
    <w:rsid w:val="00330A69"/>
    <w:rsid w:val="003350C7"/>
    <w:rsid w:val="00340D30"/>
    <w:rsid w:val="00372C92"/>
    <w:rsid w:val="00374278"/>
    <w:rsid w:val="00376F98"/>
    <w:rsid w:val="00380B03"/>
    <w:rsid w:val="00381E8A"/>
    <w:rsid w:val="003937A1"/>
    <w:rsid w:val="00397284"/>
    <w:rsid w:val="003A066D"/>
    <w:rsid w:val="003A17DF"/>
    <w:rsid w:val="003A258D"/>
    <w:rsid w:val="003A390F"/>
    <w:rsid w:val="003A5FF7"/>
    <w:rsid w:val="003A6A33"/>
    <w:rsid w:val="003B43D7"/>
    <w:rsid w:val="003B7CBE"/>
    <w:rsid w:val="003C5EB0"/>
    <w:rsid w:val="003C7DF1"/>
    <w:rsid w:val="003D49C9"/>
    <w:rsid w:val="003E6544"/>
    <w:rsid w:val="003F057D"/>
    <w:rsid w:val="003F2250"/>
    <w:rsid w:val="003F72D9"/>
    <w:rsid w:val="004006C1"/>
    <w:rsid w:val="004015F7"/>
    <w:rsid w:val="00404490"/>
    <w:rsid w:val="004066EA"/>
    <w:rsid w:val="004106BC"/>
    <w:rsid w:val="0041417D"/>
    <w:rsid w:val="0041660E"/>
    <w:rsid w:val="00425B8A"/>
    <w:rsid w:val="00425BC4"/>
    <w:rsid w:val="0042676A"/>
    <w:rsid w:val="00426A9B"/>
    <w:rsid w:val="004316EC"/>
    <w:rsid w:val="00433D3D"/>
    <w:rsid w:val="00433DFE"/>
    <w:rsid w:val="00433EA6"/>
    <w:rsid w:val="00434177"/>
    <w:rsid w:val="00442DBE"/>
    <w:rsid w:val="00444D9C"/>
    <w:rsid w:val="00456B7B"/>
    <w:rsid w:val="004578FE"/>
    <w:rsid w:val="00463F4B"/>
    <w:rsid w:val="00481696"/>
    <w:rsid w:val="0049177A"/>
    <w:rsid w:val="00496DCA"/>
    <w:rsid w:val="004A4D45"/>
    <w:rsid w:val="004B192C"/>
    <w:rsid w:val="004B3D5C"/>
    <w:rsid w:val="004B48B7"/>
    <w:rsid w:val="004B7EAC"/>
    <w:rsid w:val="004C5961"/>
    <w:rsid w:val="004C5FC0"/>
    <w:rsid w:val="004D2938"/>
    <w:rsid w:val="004D2BA4"/>
    <w:rsid w:val="004E5023"/>
    <w:rsid w:val="004F19F6"/>
    <w:rsid w:val="004F39F6"/>
    <w:rsid w:val="00501699"/>
    <w:rsid w:val="0050660D"/>
    <w:rsid w:val="0051021C"/>
    <w:rsid w:val="0052027A"/>
    <w:rsid w:val="0052185F"/>
    <w:rsid w:val="00522673"/>
    <w:rsid w:val="005250E4"/>
    <w:rsid w:val="00537553"/>
    <w:rsid w:val="005453FA"/>
    <w:rsid w:val="00547654"/>
    <w:rsid w:val="00554517"/>
    <w:rsid w:val="00554A41"/>
    <w:rsid w:val="005559FD"/>
    <w:rsid w:val="00564230"/>
    <w:rsid w:val="00570F20"/>
    <w:rsid w:val="005831D4"/>
    <w:rsid w:val="00587DDB"/>
    <w:rsid w:val="005946FC"/>
    <w:rsid w:val="00596C74"/>
    <w:rsid w:val="005A3259"/>
    <w:rsid w:val="005A3900"/>
    <w:rsid w:val="005A79D6"/>
    <w:rsid w:val="005B4D4F"/>
    <w:rsid w:val="005C6F2A"/>
    <w:rsid w:val="005E1FDC"/>
    <w:rsid w:val="005E3FEF"/>
    <w:rsid w:val="005F25C4"/>
    <w:rsid w:val="00600D34"/>
    <w:rsid w:val="00603268"/>
    <w:rsid w:val="00603A2C"/>
    <w:rsid w:val="00604775"/>
    <w:rsid w:val="006056B9"/>
    <w:rsid w:val="00633A48"/>
    <w:rsid w:val="00637240"/>
    <w:rsid w:val="0064042B"/>
    <w:rsid w:val="00642233"/>
    <w:rsid w:val="006449B1"/>
    <w:rsid w:val="0064791A"/>
    <w:rsid w:val="006546F2"/>
    <w:rsid w:val="0066147F"/>
    <w:rsid w:val="0066343D"/>
    <w:rsid w:val="00664A63"/>
    <w:rsid w:val="00666C09"/>
    <w:rsid w:val="00670503"/>
    <w:rsid w:val="00672CCF"/>
    <w:rsid w:val="006748F5"/>
    <w:rsid w:val="00680083"/>
    <w:rsid w:val="00682A9A"/>
    <w:rsid w:val="0068386F"/>
    <w:rsid w:val="00683F15"/>
    <w:rsid w:val="00687CD4"/>
    <w:rsid w:val="006901FC"/>
    <w:rsid w:val="00691B78"/>
    <w:rsid w:val="00691CF0"/>
    <w:rsid w:val="00697764"/>
    <w:rsid w:val="006A4D19"/>
    <w:rsid w:val="006B29F6"/>
    <w:rsid w:val="006B5D9C"/>
    <w:rsid w:val="006C20A6"/>
    <w:rsid w:val="006C23DD"/>
    <w:rsid w:val="006C24E2"/>
    <w:rsid w:val="006C2B68"/>
    <w:rsid w:val="006C4B87"/>
    <w:rsid w:val="006C70EC"/>
    <w:rsid w:val="006D6F9E"/>
    <w:rsid w:val="006E1673"/>
    <w:rsid w:val="006E1A5A"/>
    <w:rsid w:val="006E7839"/>
    <w:rsid w:val="006F5BC1"/>
    <w:rsid w:val="006F6475"/>
    <w:rsid w:val="006F77D5"/>
    <w:rsid w:val="00715A19"/>
    <w:rsid w:val="00715B98"/>
    <w:rsid w:val="00730617"/>
    <w:rsid w:val="0073099F"/>
    <w:rsid w:val="00731E4F"/>
    <w:rsid w:val="007358FA"/>
    <w:rsid w:val="00736575"/>
    <w:rsid w:val="00744BFD"/>
    <w:rsid w:val="00745068"/>
    <w:rsid w:val="00746854"/>
    <w:rsid w:val="00753E44"/>
    <w:rsid w:val="007547FF"/>
    <w:rsid w:val="0075552B"/>
    <w:rsid w:val="007611D2"/>
    <w:rsid w:val="00765149"/>
    <w:rsid w:val="00773F06"/>
    <w:rsid w:val="007749FA"/>
    <w:rsid w:val="00775FE6"/>
    <w:rsid w:val="00776DE2"/>
    <w:rsid w:val="00776F3C"/>
    <w:rsid w:val="00786ED9"/>
    <w:rsid w:val="0078717D"/>
    <w:rsid w:val="00795D60"/>
    <w:rsid w:val="00795F55"/>
    <w:rsid w:val="007B724B"/>
    <w:rsid w:val="007C46EB"/>
    <w:rsid w:val="007D1D60"/>
    <w:rsid w:val="007E2240"/>
    <w:rsid w:val="007E4C0B"/>
    <w:rsid w:val="007E7CBB"/>
    <w:rsid w:val="007F2723"/>
    <w:rsid w:val="007F3A35"/>
    <w:rsid w:val="00803B41"/>
    <w:rsid w:val="00803C97"/>
    <w:rsid w:val="00804418"/>
    <w:rsid w:val="008057AD"/>
    <w:rsid w:val="008069F9"/>
    <w:rsid w:val="00811AF9"/>
    <w:rsid w:val="0081200D"/>
    <w:rsid w:val="00815753"/>
    <w:rsid w:val="00815B28"/>
    <w:rsid w:val="00822A87"/>
    <w:rsid w:val="00825348"/>
    <w:rsid w:val="00825FAE"/>
    <w:rsid w:val="008328C1"/>
    <w:rsid w:val="00833B4F"/>
    <w:rsid w:val="00844228"/>
    <w:rsid w:val="00845964"/>
    <w:rsid w:val="00847749"/>
    <w:rsid w:val="00850838"/>
    <w:rsid w:val="008575A0"/>
    <w:rsid w:val="00860297"/>
    <w:rsid w:val="0086225D"/>
    <w:rsid w:val="008623FD"/>
    <w:rsid w:val="00863ABF"/>
    <w:rsid w:val="00865C98"/>
    <w:rsid w:val="00865D7B"/>
    <w:rsid w:val="00866400"/>
    <w:rsid w:val="00876155"/>
    <w:rsid w:val="00876871"/>
    <w:rsid w:val="00892E8B"/>
    <w:rsid w:val="00894F41"/>
    <w:rsid w:val="008A1800"/>
    <w:rsid w:val="008A3CFC"/>
    <w:rsid w:val="008B0306"/>
    <w:rsid w:val="008B2865"/>
    <w:rsid w:val="008B2BEF"/>
    <w:rsid w:val="008B30C7"/>
    <w:rsid w:val="008C0076"/>
    <w:rsid w:val="008C7542"/>
    <w:rsid w:val="008C7654"/>
    <w:rsid w:val="008D11C2"/>
    <w:rsid w:val="008D5DF7"/>
    <w:rsid w:val="009072F5"/>
    <w:rsid w:val="00923110"/>
    <w:rsid w:val="00925D0A"/>
    <w:rsid w:val="00927C53"/>
    <w:rsid w:val="00931D7B"/>
    <w:rsid w:val="009361BB"/>
    <w:rsid w:val="00937399"/>
    <w:rsid w:val="009475BA"/>
    <w:rsid w:val="00951632"/>
    <w:rsid w:val="00952DE4"/>
    <w:rsid w:val="0096354C"/>
    <w:rsid w:val="00963AFF"/>
    <w:rsid w:val="0096586B"/>
    <w:rsid w:val="00965BBB"/>
    <w:rsid w:val="00966139"/>
    <w:rsid w:val="00966708"/>
    <w:rsid w:val="00970FBD"/>
    <w:rsid w:val="00971704"/>
    <w:rsid w:val="009838E9"/>
    <w:rsid w:val="009917AA"/>
    <w:rsid w:val="009A085B"/>
    <w:rsid w:val="009A1931"/>
    <w:rsid w:val="009A2570"/>
    <w:rsid w:val="009A65B0"/>
    <w:rsid w:val="009A79B1"/>
    <w:rsid w:val="009B1AFF"/>
    <w:rsid w:val="009B2E3A"/>
    <w:rsid w:val="009B64C2"/>
    <w:rsid w:val="009C0E3F"/>
    <w:rsid w:val="009E00AF"/>
    <w:rsid w:val="009E1186"/>
    <w:rsid w:val="009E4CFE"/>
    <w:rsid w:val="009E4D03"/>
    <w:rsid w:val="009E7A5A"/>
    <w:rsid w:val="009F549C"/>
    <w:rsid w:val="00A00B05"/>
    <w:rsid w:val="00A06B50"/>
    <w:rsid w:val="00A10746"/>
    <w:rsid w:val="00A12374"/>
    <w:rsid w:val="00A143AB"/>
    <w:rsid w:val="00A15479"/>
    <w:rsid w:val="00A31435"/>
    <w:rsid w:val="00A32002"/>
    <w:rsid w:val="00A327F2"/>
    <w:rsid w:val="00A361DD"/>
    <w:rsid w:val="00A51540"/>
    <w:rsid w:val="00A53D64"/>
    <w:rsid w:val="00A548AB"/>
    <w:rsid w:val="00A54EF6"/>
    <w:rsid w:val="00A5768A"/>
    <w:rsid w:val="00A613F4"/>
    <w:rsid w:val="00A61945"/>
    <w:rsid w:val="00A63D8B"/>
    <w:rsid w:val="00A670C6"/>
    <w:rsid w:val="00A6739D"/>
    <w:rsid w:val="00A674B5"/>
    <w:rsid w:val="00A7230D"/>
    <w:rsid w:val="00A80633"/>
    <w:rsid w:val="00A81B24"/>
    <w:rsid w:val="00A82400"/>
    <w:rsid w:val="00A83C8A"/>
    <w:rsid w:val="00A93F3F"/>
    <w:rsid w:val="00AA0D9F"/>
    <w:rsid w:val="00AA3A8E"/>
    <w:rsid w:val="00AA5781"/>
    <w:rsid w:val="00AB4BA0"/>
    <w:rsid w:val="00AB7440"/>
    <w:rsid w:val="00AD3DD4"/>
    <w:rsid w:val="00AD53E0"/>
    <w:rsid w:val="00AE1473"/>
    <w:rsid w:val="00AE7B47"/>
    <w:rsid w:val="00AF1714"/>
    <w:rsid w:val="00AF4D29"/>
    <w:rsid w:val="00AF53AA"/>
    <w:rsid w:val="00B1183F"/>
    <w:rsid w:val="00B300F6"/>
    <w:rsid w:val="00B3590F"/>
    <w:rsid w:val="00B37ED4"/>
    <w:rsid w:val="00B52DB5"/>
    <w:rsid w:val="00B53142"/>
    <w:rsid w:val="00B6215A"/>
    <w:rsid w:val="00B65BDD"/>
    <w:rsid w:val="00B85A36"/>
    <w:rsid w:val="00B8780F"/>
    <w:rsid w:val="00B9233F"/>
    <w:rsid w:val="00B924CA"/>
    <w:rsid w:val="00B92A74"/>
    <w:rsid w:val="00B92AC4"/>
    <w:rsid w:val="00B94F6A"/>
    <w:rsid w:val="00B97B1D"/>
    <w:rsid w:val="00BA1B36"/>
    <w:rsid w:val="00BA4376"/>
    <w:rsid w:val="00BA4DAB"/>
    <w:rsid w:val="00BA7F22"/>
    <w:rsid w:val="00BB1550"/>
    <w:rsid w:val="00BB3170"/>
    <w:rsid w:val="00BB4462"/>
    <w:rsid w:val="00BB5929"/>
    <w:rsid w:val="00BB5E37"/>
    <w:rsid w:val="00BB7D10"/>
    <w:rsid w:val="00BC07A2"/>
    <w:rsid w:val="00BC4363"/>
    <w:rsid w:val="00BC6000"/>
    <w:rsid w:val="00BD0D69"/>
    <w:rsid w:val="00BE1E84"/>
    <w:rsid w:val="00BE30D1"/>
    <w:rsid w:val="00BF1421"/>
    <w:rsid w:val="00BF593F"/>
    <w:rsid w:val="00BF5F82"/>
    <w:rsid w:val="00C00AF0"/>
    <w:rsid w:val="00C00D2B"/>
    <w:rsid w:val="00C00F50"/>
    <w:rsid w:val="00C03641"/>
    <w:rsid w:val="00C07E45"/>
    <w:rsid w:val="00C114C0"/>
    <w:rsid w:val="00C11703"/>
    <w:rsid w:val="00C131E3"/>
    <w:rsid w:val="00C1515A"/>
    <w:rsid w:val="00C20D79"/>
    <w:rsid w:val="00C22AE4"/>
    <w:rsid w:val="00C265BA"/>
    <w:rsid w:val="00C27532"/>
    <w:rsid w:val="00C27A16"/>
    <w:rsid w:val="00C31555"/>
    <w:rsid w:val="00C31B7C"/>
    <w:rsid w:val="00C340FE"/>
    <w:rsid w:val="00C463EB"/>
    <w:rsid w:val="00C57082"/>
    <w:rsid w:val="00C6433F"/>
    <w:rsid w:val="00C6683A"/>
    <w:rsid w:val="00C71782"/>
    <w:rsid w:val="00C72954"/>
    <w:rsid w:val="00C801B4"/>
    <w:rsid w:val="00C80270"/>
    <w:rsid w:val="00C90811"/>
    <w:rsid w:val="00C91313"/>
    <w:rsid w:val="00C92452"/>
    <w:rsid w:val="00C93762"/>
    <w:rsid w:val="00C953FC"/>
    <w:rsid w:val="00C95923"/>
    <w:rsid w:val="00C97344"/>
    <w:rsid w:val="00CB4B41"/>
    <w:rsid w:val="00CB4BF9"/>
    <w:rsid w:val="00CB73B7"/>
    <w:rsid w:val="00CC0A0C"/>
    <w:rsid w:val="00CC25E0"/>
    <w:rsid w:val="00CC2BB1"/>
    <w:rsid w:val="00CC6145"/>
    <w:rsid w:val="00CC6DDB"/>
    <w:rsid w:val="00CC7BDC"/>
    <w:rsid w:val="00CD42E4"/>
    <w:rsid w:val="00CD4448"/>
    <w:rsid w:val="00CE0D3C"/>
    <w:rsid w:val="00CE1302"/>
    <w:rsid w:val="00CE3135"/>
    <w:rsid w:val="00CE5DAB"/>
    <w:rsid w:val="00CF0CFD"/>
    <w:rsid w:val="00CF1594"/>
    <w:rsid w:val="00CF438D"/>
    <w:rsid w:val="00D011F0"/>
    <w:rsid w:val="00D02E05"/>
    <w:rsid w:val="00D03A38"/>
    <w:rsid w:val="00D05934"/>
    <w:rsid w:val="00D0713C"/>
    <w:rsid w:val="00D13B35"/>
    <w:rsid w:val="00D2680B"/>
    <w:rsid w:val="00D4307B"/>
    <w:rsid w:val="00D44E74"/>
    <w:rsid w:val="00D47F37"/>
    <w:rsid w:val="00D5170B"/>
    <w:rsid w:val="00D52306"/>
    <w:rsid w:val="00D53B3C"/>
    <w:rsid w:val="00D53FCA"/>
    <w:rsid w:val="00D55D13"/>
    <w:rsid w:val="00D67198"/>
    <w:rsid w:val="00D731DA"/>
    <w:rsid w:val="00D771EB"/>
    <w:rsid w:val="00D81045"/>
    <w:rsid w:val="00D83930"/>
    <w:rsid w:val="00D959C8"/>
    <w:rsid w:val="00DA082D"/>
    <w:rsid w:val="00DA4704"/>
    <w:rsid w:val="00DA6AFA"/>
    <w:rsid w:val="00DB0767"/>
    <w:rsid w:val="00DB1EEC"/>
    <w:rsid w:val="00DB29D7"/>
    <w:rsid w:val="00DB54EA"/>
    <w:rsid w:val="00DB5ABC"/>
    <w:rsid w:val="00DC031C"/>
    <w:rsid w:val="00DC356D"/>
    <w:rsid w:val="00DC49B8"/>
    <w:rsid w:val="00DE0524"/>
    <w:rsid w:val="00DE2572"/>
    <w:rsid w:val="00DE4B3C"/>
    <w:rsid w:val="00DF05FB"/>
    <w:rsid w:val="00DF120B"/>
    <w:rsid w:val="00DF6982"/>
    <w:rsid w:val="00E0115F"/>
    <w:rsid w:val="00E0231A"/>
    <w:rsid w:val="00E02BD2"/>
    <w:rsid w:val="00E040E4"/>
    <w:rsid w:val="00E04218"/>
    <w:rsid w:val="00E055BC"/>
    <w:rsid w:val="00E17888"/>
    <w:rsid w:val="00E22701"/>
    <w:rsid w:val="00E23DF6"/>
    <w:rsid w:val="00E30C72"/>
    <w:rsid w:val="00E3292B"/>
    <w:rsid w:val="00E402E6"/>
    <w:rsid w:val="00E4077A"/>
    <w:rsid w:val="00E41316"/>
    <w:rsid w:val="00E419AE"/>
    <w:rsid w:val="00E45481"/>
    <w:rsid w:val="00E60BB5"/>
    <w:rsid w:val="00E719AE"/>
    <w:rsid w:val="00E722B2"/>
    <w:rsid w:val="00E80027"/>
    <w:rsid w:val="00E83FFA"/>
    <w:rsid w:val="00E87058"/>
    <w:rsid w:val="00E941B5"/>
    <w:rsid w:val="00E96D25"/>
    <w:rsid w:val="00E96E2E"/>
    <w:rsid w:val="00EA037C"/>
    <w:rsid w:val="00EA2889"/>
    <w:rsid w:val="00EB4093"/>
    <w:rsid w:val="00EB6F34"/>
    <w:rsid w:val="00EC25AD"/>
    <w:rsid w:val="00ED76AE"/>
    <w:rsid w:val="00EE60C0"/>
    <w:rsid w:val="00EF398D"/>
    <w:rsid w:val="00EF74BE"/>
    <w:rsid w:val="00F00B9C"/>
    <w:rsid w:val="00F016E1"/>
    <w:rsid w:val="00F2111B"/>
    <w:rsid w:val="00F22CEC"/>
    <w:rsid w:val="00F31919"/>
    <w:rsid w:val="00F43120"/>
    <w:rsid w:val="00F50472"/>
    <w:rsid w:val="00F5375A"/>
    <w:rsid w:val="00F53F13"/>
    <w:rsid w:val="00F57DED"/>
    <w:rsid w:val="00F7559A"/>
    <w:rsid w:val="00F76BB8"/>
    <w:rsid w:val="00F85F44"/>
    <w:rsid w:val="00F86107"/>
    <w:rsid w:val="00F87171"/>
    <w:rsid w:val="00F979AA"/>
    <w:rsid w:val="00FB312F"/>
    <w:rsid w:val="00FC310E"/>
    <w:rsid w:val="00FC50F7"/>
    <w:rsid w:val="00FC6691"/>
    <w:rsid w:val="00FD027B"/>
    <w:rsid w:val="00FD57A2"/>
    <w:rsid w:val="00FD7454"/>
    <w:rsid w:val="00FE216E"/>
    <w:rsid w:val="00FE3727"/>
    <w:rsid w:val="00FE4631"/>
    <w:rsid w:val="00FE79B0"/>
    <w:rsid w:val="00FF0AD5"/>
    <w:rsid w:val="00FF1834"/>
    <w:rsid w:val="00FF5D0D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6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00" w:lineRule="exact"/>
      <w:ind w:left="1320" w:hanging="360"/>
      <w:jc w:val="both"/>
    </w:pPr>
    <w:rPr>
      <w:rFonts w:ascii="標楷體" w:eastAsia="標楷體"/>
      <w:sz w:val="28"/>
    </w:rPr>
  </w:style>
  <w:style w:type="paragraph" w:styleId="a7">
    <w:name w:val="header"/>
    <w:basedOn w:val="a"/>
    <w:link w:val="a8"/>
    <w:unhideWhenUsed/>
    <w:rsid w:val="00BB5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B5929"/>
    <w:rPr>
      <w:kern w:val="2"/>
    </w:rPr>
  </w:style>
  <w:style w:type="paragraph" w:styleId="a9">
    <w:name w:val="Balloon Text"/>
    <w:basedOn w:val="a"/>
    <w:link w:val="aa"/>
    <w:rsid w:val="00C13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131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17AA"/>
    <w:pPr>
      <w:ind w:leftChars="200" w:left="480"/>
    </w:pPr>
  </w:style>
  <w:style w:type="table" w:styleId="ac">
    <w:name w:val="Table Grid"/>
    <w:basedOn w:val="a1"/>
    <w:uiPriority w:val="59"/>
    <w:rsid w:val="0066147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00" w:lineRule="exact"/>
      <w:ind w:left="1320" w:hanging="360"/>
      <w:jc w:val="both"/>
    </w:pPr>
    <w:rPr>
      <w:rFonts w:ascii="標楷體" w:eastAsia="標楷體"/>
      <w:sz w:val="28"/>
    </w:rPr>
  </w:style>
  <w:style w:type="paragraph" w:styleId="a7">
    <w:name w:val="header"/>
    <w:basedOn w:val="a"/>
    <w:link w:val="a8"/>
    <w:unhideWhenUsed/>
    <w:rsid w:val="00BB5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B5929"/>
    <w:rPr>
      <w:kern w:val="2"/>
    </w:rPr>
  </w:style>
  <w:style w:type="paragraph" w:styleId="a9">
    <w:name w:val="Balloon Text"/>
    <w:basedOn w:val="a"/>
    <w:link w:val="aa"/>
    <w:rsid w:val="00C13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131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17AA"/>
    <w:pPr>
      <w:ind w:leftChars="200" w:left="480"/>
    </w:pPr>
  </w:style>
  <w:style w:type="table" w:styleId="ac">
    <w:name w:val="Table Grid"/>
    <w:basedOn w:val="a1"/>
    <w:uiPriority w:val="59"/>
    <w:rsid w:val="0066147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61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10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A8A8A8"/>
                <w:bottom w:val="single" w:sz="6" w:space="2" w:color="A8A8A8"/>
                <w:right w:val="single" w:sz="6" w:space="2" w:color="A8A8A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C89B-64D6-421E-94CE-74FDAB7B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3375</Characters>
  <Application>Microsoft Office Word</Application>
  <DocSecurity>0</DocSecurity>
  <Lines>28</Lines>
  <Paragraphs>7</Paragraphs>
  <ScaleCrop>false</ScaleCrop>
  <Company>FIRDI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食品工業發展研究所計畫作業管理辦法</dc:title>
  <dc:creator>Peng Hui Hsuan</dc:creator>
  <cp:lastModifiedBy>傅惠美</cp:lastModifiedBy>
  <cp:revision>2</cp:revision>
  <cp:lastPrinted>2022-05-12T02:02:00Z</cp:lastPrinted>
  <dcterms:created xsi:type="dcterms:W3CDTF">2022-07-19T02:06:00Z</dcterms:created>
  <dcterms:modified xsi:type="dcterms:W3CDTF">2022-07-19T02:06:00Z</dcterms:modified>
</cp:coreProperties>
</file>